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63D3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16E8648E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6C665953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2D7DB8C5" w14:textId="77777777" w:rsidR="00375E8D" w:rsidRPr="00612577" w:rsidRDefault="00375E8D" w:rsidP="00375E8D">
      <w:pPr>
        <w:mirrorIndents/>
        <w:jc w:val="center"/>
        <w:rPr>
          <w:sz w:val="28"/>
          <w:szCs w:val="28"/>
        </w:rPr>
      </w:pPr>
    </w:p>
    <w:p w14:paraId="4B261B88" w14:textId="77777777" w:rsidR="00375E8D" w:rsidRPr="00612577" w:rsidRDefault="00375E8D" w:rsidP="00375E8D">
      <w:pPr>
        <w:mirrorIndents/>
        <w:jc w:val="center"/>
        <w:rPr>
          <w:sz w:val="28"/>
          <w:szCs w:val="28"/>
        </w:rPr>
      </w:pPr>
    </w:p>
    <w:p w14:paraId="0FFB1291" w14:textId="77777777" w:rsidR="00375E8D" w:rsidRPr="000F627C" w:rsidRDefault="00375E8D" w:rsidP="00375E8D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E8D" w:rsidRPr="000F627C" w14:paraId="3D0A6635" w14:textId="77777777" w:rsidTr="00317B9B">
        <w:tc>
          <w:tcPr>
            <w:tcW w:w="4927" w:type="dxa"/>
            <w:shd w:val="clear" w:color="auto" w:fill="auto"/>
          </w:tcPr>
          <w:p w14:paraId="2E03F634" w14:textId="77777777" w:rsidR="00375E8D" w:rsidRPr="000F627C" w:rsidRDefault="00375E8D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9090533" w14:textId="77777777" w:rsidR="00375E8D" w:rsidRPr="00717A1B" w:rsidRDefault="00375E8D" w:rsidP="00317B9B">
            <w:pPr>
              <w:mirrorIndents/>
            </w:pPr>
            <w:r w:rsidRPr="00717A1B">
              <w:t>«Утверждаю»</w:t>
            </w:r>
          </w:p>
          <w:p w14:paraId="1A196D57" w14:textId="77777777" w:rsidR="00375E8D" w:rsidRPr="00717A1B" w:rsidRDefault="00375E8D" w:rsidP="00317B9B">
            <w:pPr>
              <w:mirrorIndents/>
            </w:pPr>
            <w:r w:rsidRPr="00717A1B">
              <w:t xml:space="preserve">Директор </w:t>
            </w:r>
          </w:p>
          <w:p w14:paraId="5C846717" w14:textId="77777777" w:rsidR="00375E8D" w:rsidRPr="00717A1B" w:rsidRDefault="00375E8D" w:rsidP="00317B9B">
            <w:pPr>
              <w:mirrorIndents/>
            </w:pPr>
            <w:r w:rsidRPr="00717A1B">
              <w:t>МАОУ «Гимназия № 52»</w:t>
            </w:r>
          </w:p>
          <w:p w14:paraId="5E73B7F1" w14:textId="490AD372" w:rsidR="00375E8D" w:rsidRPr="00A5602D" w:rsidRDefault="00375E8D" w:rsidP="00317B9B">
            <w:pPr>
              <w:mirrorIndents/>
              <w:rPr>
                <w:color w:val="FF0000"/>
              </w:rPr>
            </w:pPr>
            <w:r>
              <w:t xml:space="preserve">Приказ от </w:t>
            </w:r>
            <w:r w:rsidRPr="00D634B2">
              <w:t>01.09.202</w:t>
            </w:r>
            <w:r w:rsidR="005A0DB5" w:rsidRPr="005A0DB5">
              <w:t>1</w:t>
            </w:r>
            <w:r w:rsidR="005A0DB5">
              <w:rPr>
                <w:lang w:val="en-US"/>
              </w:rPr>
              <w:t xml:space="preserve"> </w:t>
            </w:r>
            <w:r w:rsidRPr="00D634B2">
              <w:t xml:space="preserve">г.№ 214 </w:t>
            </w:r>
          </w:p>
          <w:p w14:paraId="1864898C" w14:textId="77777777" w:rsidR="00375E8D" w:rsidRPr="00717A1B" w:rsidRDefault="00375E8D" w:rsidP="00317B9B">
            <w:pPr>
              <w:mirrorIndents/>
              <w:jc w:val="center"/>
            </w:pPr>
          </w:p>
          <w:p w14:paraId="63FD7009" w14:textId="77777777" w:rsidR="00375E8D" w:rsidRPr="00717A1B" w:rsidRDefault="00375E8D" w:rsidP="00317B9B">
            <w:pPr>
              <w:mirrorIndents/>
            </w:pPr>
            <w:r w:rsidRPr="00717A1B">
              <w:t>______________С.В. Светличная</w:t>
            </w:r>
          </w:p>
          <w:p w14:paraId="0CC0019C" w14:textId="77777777" w:rsidR="00375E8D" w:rsidRPr="000F627C" w:rsidRDefault="00375E8D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52FFE35B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DC20DAC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89363BD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96624D9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EA074D8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CAF5E67" w14:textId="77777777" w:rsidR="00375E8D" w:rsidRDefault="00375E8D" w:rsidP="00375E8D">
      <w:pPr>
        <w:pStyle w:val="a3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14:paraId="6EC590BF" w14:textId="77777777" w:rsidR="00375E8D" w:rsidRDefault="00375E8D" w:rsidP="00375E8D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C4EEEFE" w14:textId="0B44D4E2" w:rsidR="00375E8D" w:rsidRDefault="00A5602D" w:rsidP="00375E8D">
      <w:pPr>
        <w:pStyle w:val="a3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2021-2022</w:t>
      </w:r>
      <w:r w:rsidR="00375E8D"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14:paraId="6B3346A2" w14:textId="77777777" w:rsidR="00375E8D" w:rsidRDefault="00375E8D" w:rsidP="00375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E8D" w14:paraId="43D6FEF8" w14:textId="77777777" w:rsidTr="00317B9B">
        <w:tc>
          <w:tcPr>
            <w:tcW w:w="4927" w:type="dxa"/>
            <w:hideMark/>
          </w:tcPr>
          <w:p w14:paraId="2929B62E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7" w:type="dxa"/>
            <w:hideMark/>
          </w:tcPr>
          <w:p w14:paraId="403EC9F8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ОКРУЖАЮЩЕМУ МИРУ</w:t>
            </w:r>
          </w:p>
        </w:tc>
      </w:tr>
      <w:tr w:rsidR="00375E8D" w14:paraId="134ADEBF" w14:textId="77777777" w:rsidTr="00317B9B">
        <w:tc>
          <w:tcPr>
            <w:tcW w:w="4927" w:type="dxa"/>
            <w:hideMark/>
          </w:tcPr>
          <w:p w14:paraId="2A003BB3" w14:textId="77777777" w:rsidR="00375E8D" w:rsidRDefault="00375E8D" w:rsidP="00317B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14:paraId="65FF0011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начальное общее образование,</w:t>
            </w:r>
          </w:p>
          <w:p w14:paraId="02B2754E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 «А», 4 «Б», 4 «В» классы,</w:t>
            </w:r>
          </w:p>
        </w:tc>
      </w:tr>
      <w:tr w:rsidR="00375E8D" w14:paraId="09234B8A" w14:textId="77777777" w:rsidTr="00317B9B">
        <w:tc>
          <w:tcPr>
            <w:tcW w:w="4927" w:type="dxa"/>
            <w:hideMark/>
          </w:tcPr>
          <w:p w14:paraId="3A4FFBB6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7" w:type="dxa"/>
            <w:hideMark/>
          </w:tcPr>
          <w:p w14:paraId="29785A0C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всего 68 часов</w:t>
            </w:r>
          </w:p>
        </w:tc>
      </w:tr>
      <w:tr w:rsidR="00375E8D" w14:paraId="565DA7F9" w14:textId="77777777" w:rsidTr="00317B9B">
        <w:tc>
          <w:tcPr>
            <w:tcW w:w="4927" w:type="dxa"/>
            <w:hideMark/>
          </w:tcPr>
          <w:p w14:paraId="2A15A40F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927" w:type="dxa"/>
            <w:hideMark/>
          </w:tcPr>
          <w:p w14:paraId="096DDA55" w14:textId="08ADE5CA" w:rsidR="00375E8D" w:rsidRDefault="00352116" w:rsidP="00A560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Н.М.Латынина,</w:t>
            </w:r>
            <w:r w:rsidR="00A5602D">
              <w:rPr>
                <w:rFonts w:ascii="Times New Roman" w:hAnsi="Times New Roman"/>
                <w:sz w:val="28"/>
                <w:szCs w:val="28"/>
                <w:u w:val="single"/>
              </w:rPr>
              <w:t>Р.А.Демидкова, Т.Б.Королева</w:t>
            </w:r>
          </w:p>
        </w:tc>
      </w:tr>
      <w:tr w:rsidR="00375E8D" w14:paraId="3934FE96" w14:textId="77777777" w:rsidTr="00317B9B">
        <w:tc>
          <w:tcPr>
            <w:tcW w:w="4927" w:type="dxa"/>
            <w:hideMark/>
          </w:tcPr>
          <w:p w14:paraId="6201E507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7" w:type="dxa"/>
            <w:hideMark/>
          </w:tcPr>
          <w:p w14:paraId="7DBC3B1F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программы по окружающему миру, издательство </w:t>
            </w:r>
            <w:r w:rsidRPr="000B78C1">
              <w:rPr>
                <w:rFonts w:ascii="Times New Roman" w:hAnsi="Times New Roman"/>
                <w:sz w:val="28"/>
                <w:szCs w:val="28"/>
                <w:u w:val="single"/>
              </w:rPr>
              <w:t>«М.: Просвещение».</w:t>
            </w:r>
            <w:r w:rsidRPr="000B78C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</w:p>
        </w:tc>
      </w:tr>
    </w:tbl>
    <w:p w14:paraId="411790BE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18911B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83889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1C8D4F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65D1D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30CDA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4F16C7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299B39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34A5C3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C7EB53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9BC5EA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047806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7D6C19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A8E6E7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F145F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AD3BEE" w14:textId="77777777" w:rsidR="00375E8D" w:rsidRDefault="00375E8D" w:rsidP="00375E8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14:paraId="72E0F4DF" w14:textId="77777777" w:rsidR="00375E8D" w:rsidRDefault="00375E8D" w:rsidP="00375E8D">
      <w:pPr>
        <w:pStyle w:val="a3"/>
        <w:jc w:val="both"/>
        <w:rPr>
          <w:sz w:val="28"/>
          <w:szCs w:val="28"/>
        </w:rPr>
      </w:pPr>
    </w:p>
    <w:p w14:paraId="3B1EFFEE" w14:textId="77777777" w:rsidR="00375E8D" w:rsidRPr="00096D15" w:rsidRDefault="00375E8D" w:rsidP="00375E8D">
      <w:pPr>
        <w:pStyle w:val="a3"/>
        <w:ind w:firstLine="709"/>
        <w:jc w:val="both"/>
        <w:rPr>
          <w:rStyle w:val="FontStyle108"/>
          <w:b w:val="0"/>
          <w:sz w:val="24"/>
        </w:rPr>
      </w:pPr>
      <w:r w:rsidRPr="00096D15">
        <w:rPr>
          <w:rStyle w:val="FontStyle108"/>
          <w:b w:val="0"/>
          <w:sz w:val="24"/>
        </w:rPr>
        <w:t xml:space="preserve">Рабочая программа по окружающему миру для 4 класса составлена на основе федерального государственного образовательного стандарта начального общего образования, </w:t>
      </w:r>
      <w:r w:rsidRPr="00096D15">
        <w:rPr>
          <w:b/>
        </w:rPr>
        <w:t xml:space="preserve">основной </w:t>
      </w:r>
      <w:r w:rsidRPr="00096D15">
        <w:rPr>
          <w:rStyle w:val="FontStyle108"/>
          <w:b w:val="0"/>
          <w:sz w:val="24"/>
        </w:rPr>
        <w:t>образовательной программой начального общего образования МАОУ «Гимназия № 52 имени Александра Ароновича Печерского».</w:t>
      </w:r>
    </w:p>
    <w:p w14:paraId="2F4D1D1C" w14:textId="77777777" w:rsidR="00375E8D" w:rsidRDefault="00375E8D" w:rsidP="00375E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dr w:val="none" w:sz="0" w:space="0" w:color="auto" w:frame="1"/>
        </w:rPr>
      </w:pPr>
    </w:p>
    <w:p w14:paraId="3C62983C" w14:textId="77777777" w:rsidR="00375E8D" w:rsidRDefault="00375E8D" w:rsidP="00375E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Цель курса:</w:t>
      </w:r>
    </w:p>
    <w:p w14:paraId="2D770034" w14:textId="77777777" w:rsidR="00375E8D" w:rsidRPr="00B63077" w:rsidRDefault="00375E8D" w:rsidP="00375E8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494F8C87" w14:textId="77777777" w:rsidR="00375E8D" w:rsidRPr="00B63077" w:rsidRDefault="00375E8D" w:rsidP="00375E8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0BCEF562" w14:textId="77777777" w:rsidR="00375E8D" w:rsidRPr="00B63077" w:rsidRDefault="00375E8D" w:rsidP="00375E8D">
      <w:pPr>
        <w:spacing w:before="100" w:beforeAutospacing="1" w:after="100" w:afterAutospacing="1"/>
      </w:pPr>
      <w:r w:rsidRPr="00B63077">
        <w:rPr>
          <w:b/>
          <w:bCs/>
        </w:rPr>
        <w:t>Основной задачей</w:t>
      </w:r>
      <w:r w:rsidRPr="00B63077">
        <w:t xml:space="preserve"> реализации содержания предмета является формирование у обучающегося:</w:t>
      </w:r>
    </w:p>
    <w:p w14:paraId="1DA85804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14:paraId="5E4559C2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понимания ценности, целостности и многообразия окружающего мира, понимание своего места в нём;</w:t>
      </w:r>
    </w:p>
    <w:p w14:paraId="25914C2F" w14:textId="77777777" w:rsidR="00375E8D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 xml:space="preserve">модели безопасного поведения в условиях повседневной жизни и в различных опасных и чрезвычайных ситуациях; </w:t>
      </w:r>
    </w:p>
    <w:p w14:paraId="52245F58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психологической культуры и компетенции для обеспечения эффективного и безопасного взаимодействия в социуме.</w:t>
      </w:r>
    </w:p>
    <w:p w14:paraId="586A9C9E" w14:textId="77777777" w:rsidR="00375E8D" w:rsidRPr="000F4D37" w:rsidRDefault="00375E8D" w:rsidP="00375E8D">
      <w:pPr>
        <w:spacing w:before="100" w:beforeAutospacing="1" w:after="100" w:afterAutospacing="1"/>
        <w:jc w:val="both"/>
        <w:outlineLvl w:val="2"/>
      </w:pPr>
      <w:r>
        <w:rPr>
          <w:bCs/>
          <w:szCs w:val="28"/>
        </w:rPr>
        <w:t xml:space="preserve">          </w:t>
      </w:r>
      <w:r w:rsidRPr="000F4D37">
        <w:rPr>
          <w:bCs/>
        </w:rPr>
        <w:t xml:space="preserve">Используемый учебно-методический комплекс: программа «Окружающий мир» </w:t>
      </w:r>
      <w:r w:rsidRPr="000F4D37">
        <w:t xml:space="preserve">Плешакова А.А., Новицкой М.Ю. </w:t>
      </w:r>
      <w:r w:rsidRPr="000F4D37">
        <w:rPr>
          <w:b/>
        </w:rPr>
        <w:t>(</w:t>
      </w:r>
      <w:r w:rsidRPr="000F4D37">
        <w:rPr>
          <w:rStyle w:val="a7"/>
        </w:rPr>
        <w:t xml:space="preserve">система «Перспектива»), учебник для 4 класса </w:t>
      </w:r>
      <w:r w:rsidRPr="000F4D37">
        <w:rPr>
          <w:rStyle w:val="FontStyle108"/>
        </w:rPr>
        <w:t>в 2-х частях</w:t>
      </w:r>
      <w:r w:rsidRPr="000F4D37">
        <w:rPr>
          <w:b/>
          <w:bCs/>
        </w:rPr>
        <w:t xml:space="preserve"> (</w:t>
      </w:r>
      <w:r w:rsidRPr="000F4D37">
        <w:t>Плешаков А.А., Новицкая М.Ю.  «Окружающий мир» М.: Просвещение. 2018 г.</w:t>
      </w:r>
      <w:r w:rsidRPr="000F4D37">
        <w:rPr>
          <w:rStyle w:val="FontStyle108"/>
        </w:rPr>
        <w:t xml:space="preserve">– </w:t>
      </w:r>
      <w:r w:rsidRPr="003163CC">
        <w:rPr>
          <w:rStyle w:val="FontStyle108"/>
        </w:rPr>
        <w:t>144/128 с.)</w:t>
      </w:r>
      <w:r w:rsidRPr="000F4D37">
        <w:rPr>
          <w:rStyle w:val="FontStyle108"/>
        </w:rPr>
        <w:t xml:space="preserve"> </w:t>
      </w:r>
    </w:p>
    <w:p w14:paraId="0D073796" w14:textId="77777777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Предмет «Окружающий мир» изучается на уровне начального общего образования в качестве обязательного предмета в 1-4 классах в общем объеме 270 часов, 2 часа в неделю.</w:t>
      </w:r>
    </w:p>
    <w:p w14:paraId="68EC3554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8C6CE6D" w14:textId="4810F65E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соответствии с</w:t>
      </w:r>
      <w:r w:rsidR="00A5602D">
        <w:rPr>
          <w:rFonts w:ascii="Times New Roman" w:hAnsi="Times New Roman"/>
          <w:sz w:val="24"/>
          <w:szCs w:val="28"/>
          <w:lang w:eastAsia="ru-RU"/>
        </w:rPr>
        <w:t xml:space="preserve"> учебным планом гимназии на 2021-2022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учебный год на изучение окружающего мира в 4-м классе отводится 2 часа в неделю за счет обязатель</w:t>
      </w:r>
      <w:r w:rsidR="00A5602D">
        <w:rPr>
          <w:rFonts w:ascii="Times New Roman" w:hAnsi="Times New Roman"/>
          <w:sz w:val="24"/>
          <w:szCs w:val="28"/>
          <w:lang w:eastAsia="ru-RU"/>
        </w:rPr>
        <w:t>ной части учебного плана. В 2021-2022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0DEA0F8E" w14:textId="77777777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76379E6" w14:textId="2A241317" w:rsidR="00375E8D" w:rsidRPr="000F4D37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«А» класс-  </w:t>
      </w:r>
      <w:r w:rsidR="00A5602D">
        <w:rPr>
          <w:rFonts w:ascii="Times New Roman" w:hAnsi="Times New Roman"/>
          <w:sz w:val="24"/>
          <w:szCs w:val="28"/>
          <w:lang w:eastAsia="ru-RU"/>
        </w:rPr>
        <w:t>69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часов; </w:t>
      </w:r>
    </w:p>
    <w:p w14:paraId="6E48590C" w14:textId="77777777" w:rsidR="00375E8D" w:rsidRPr="000F4D37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 «Б» класс - 68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часов;</w:t>
      </w:r>
    </w:p>
    <w:p w14:paraId="688D2229" w14:textId="4CEA0DC8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«В» класс - </w:t>
      </w:r>
      <w:r w:rsidR="00A5602D">
        <w:rPr>
          <w:rFonts w:ascii="Times New Roman" w:hAnsi="Times New Roman"/>
          <w:sz w:val="24"/>
          <w:szCs w:val="28"/>
          <w:lang w:eastAsia="ru-RU"/>
        </w:rPr>
        <w:t>69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часов.</w:t>
      </w:r>
    </w:p>
    <w:p w14:paraId="09646207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B1165E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15804EE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660B07D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65F95C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C02FD57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9BDD609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2C8F288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20D2E64" w14:textId="77777777" w:rsidR="00375E8D" w:rsidRDefault="00375E8D" w:rsidP="00375E8D">
      <w:pPr>
        <w:pStyle w:val="a3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14:paraId="6EB963DA" w14:textId="77777777" w:rsidR="00375E8D" w:rsidRDefault="00375E8D" w:rsidP="00375E8D">
      <w:pPr>
        <w:jc w:val="both"/>
      </w:pPr>
      <w:r>
        <w:t>Формирование следующих универсальных учебных действий:</w:t>
      </w:r>
    </w:p>
    <w:p w14:paraId="5938A4DE" w14:textId="77777777" w:rsidR="00375E8D" w:rsidRDefault="00375E8D" w:rsidP="00375E8D">
      <w:pPr>
        <w:rPr>
          <w:b/>
        </w:rPr>
      </w:pPr>
    </w:p>
    <w:p w14:paraId="6D19D075" w14:textId="77777777" w:rsidR="00375E8D" w:rsidRDefault="00375E8D" w:rsidP="00375E8D">
      <w:pPr>
        <w:jc w:val="both"/>
        <w:rPr>
          <w:b/>
        </w:rPr>
      </w:pPr>
      <w:r>
        <w:rPr>
          <w:b/>
        </w:rPr>
        <w:t>Личностные результаты</w:t>
      </w:r>
    </w:p>
    <w:p w14:paraId="125F035B" w14:textId="77777777" w:rsidR="00375E8D" w:rsidRDefault="00375E8D" w:rsidP="00375E8D">
      <w:pPr>
        <w:jc w:val="both"/>
      </w:pPr>
      <w:r>
        <w:t>У обучающегося будут сформированы:</w:t>
      </w:r>
    </w:p>
    <w:p w14:paraId="62106E6F" w14:textId="77777777" w:rsidR="00375E8D" w:rsidRDefault="00375E8D" w:rsidP="00375E8D">
      <w:pPr>
        <w:numPr>
          <w:ilvl w:val="0"/>
          <w:numId w:val="11"/>
        </w:numPr>
        <w:jc w:val="both"/>
      </w:pPr>
      <w:r>
        <w:t xml:space="preserve"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14:paraId="2B6970E4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14:paraId="071CA922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 </w:t>
      </w:r>
    </w:p>
    <w:p w14:paraId="719129B5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целостный, социально ориентированный взгляд на мир в единстве природы, народов, культур и религий; </w:t>
      </w:r>
    </w:p>
    <w:p w14:paraId="68F9F2F9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представление о необходимости исторической преемственности в жизни общества; </w:t>
      </w:r>
    </w:p>
    <w:p w14:paraId="57EB1BCA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 </w:t>
      </w:r>
    </w:p>
    <w:p w14:paraId="7195EC59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навыки адаптации в мире через осознание образа исторического времени как единства прошлого, настоящего и будущего; </w:t>
      </w:r>
    </w:p>
    <w:p w14:paraId="1F98F59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внутренняя позиция школьника на уровне положительного отношения к школе, осознания и принятия образца прилежного ученика; </w:t>
      </w:r>
    </w:p>
    <w:p w14:paraId="4A13557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мотивационная основа учебной деятельности, включающая социальные, учебно-познавательные и внешние мотивы; </w:t>
      </w:r>
    </w:p>
    <w:p w14:paraId="62C17583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понимание причин успеха и неуспеха учебной деятельности; </w:t>
      </w:r>
    </w:p>
    <w:p w14:paraId="32C61BE6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способность действовать даже в ситуациях неуспеха (корректировать ход работы); </w:t>
      </w:r>
    </w:p>
    <w:p w14:paraId="7529235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интерес к новому учебному материалу, способам решения новой частной задачи; </w:t>
      </w:r>
    </w:p>
    <w:p w14:paraId="463CAF52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способность к самооценке на основе критериев успешности учебной деятельности; </w:t>
      </w:r>
    </w:p>
    <w:p w14:paraId="211EAEF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осознанная готовность к выполнению социальной роли ученика (действовать в соответствии с нормами и правилами школьной жизни); </w:t>
      </w:r>
    </w:p>
    <w:p w14:paraId="312BDD5A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14:paraId="7AD79D6F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ориентация в нравственном содержании и смысле поступков как собственных, так и окружающих людей; </w:t>
      </w:r>
    </w:p>
    <w:p w14:paraId="3CBFA01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личностная ответственность за свои поступки, сохранность объектов природы, будущее России; представление о морально-нравственных </w:t>
      </w:r>
    </w:p>
    <w:p w14:paraId="1E6C5FA7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понятиях и нормах поведения и умение оформлять их в этическое суждение о поступке; </w:t>
      </w:r>
    </w:p>
    <w:p w14:paraId="3E9E5B57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знание основных моральных норм и действие в соответствии с моральными нормами; </w:t>
      </w:r>
    </w:p>
    <w:p w14:paraId="5C22F1FE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чувство прекрасного и эстетические чувства на основе знакомства с мировой и отечественной художественной культурой в исторической перспективе; </w:t>
      </w:r>
    </w:p>
    <w:p w14:paraId="43AA91D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развитие этических чувств как регуляторов морального поведения; 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 навыки сотрудничества со взрослыми и сверстниками в разных социальных ситуациях; </w:t>
      </w:r>
    </w:p>
    <w:p w14:paraId="01AA970B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 xml:space="preserve">правила работы в группе, доброжелательное отношение к сверстникам, бесконфликтное поведение, стремление прислушиваться к мнению одноклассников; </w:t>
      </w:r>
    </w:p>
    <w:p w14:paraId="0871269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гибкость в суждениях в процессе диалогов и полилогов со сверстниками и взрослыми; </w:t>
      </w:r>
    </w:p>
    <w:p w14:paraId="77E30F8E" w14:textId="77777777" w:rsidR="00375E8D" w:rsidRPr="000F4D37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14:paraId="5CD8A619" w14:textId="77777777" w:rsidR="00375E8D" w:rsidRPr="000F4D37" w:rsidRDefault="00375E8D" w:rsidP="00375E8D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>Метапредметные результаты</w:t>
      </w:r>
    </w:p>
    <w:p w14:paraId="7E68F0CF" w14:textId="77777777" w:rsidR="00375E8D" w:rsidRPr="000F4D37" w:rsidRDefault="00375E8D" w:rsidP="00375E8D">
      <w:pPr>
        <w:tabs>
          <w:tab w:val="left" w:pos="142"/>
        </w:tabs>
        <w:jc w:val="both"/>
      </w:pPr>
      <w:r w:rsidRPr="000F4D37">
        <w:rPr>
          <w:b/>
          <w:bCs/>
        </w:rPr>
        <w:t>Регулятивные</w:t>
      </w:r>
    </w:p>
    <w:p w14:paraId="1AEB2C56" w14:textId="77777777" w:rsidR="00375E8D" w:rsidRPr="000F4D37" w:rsidRDefault="00375E8D" w:rsidP="00375E8D">
      <w:pPr>
        <w:tabs>
          <w:tab w:val="left" w:pos="142"/>
        </w:tabs>
        <w:jc w:val="both"/>
      </w:pPr>
      <w:r w:rsidRPr="000F4D37">
        <w:t>Обучающийся научится:</w:t>
      </w:r>
    </w:p>
    <w:p w14:paraId="4B10B1E3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понимать и самостоятельно формулировать учебную задачу; сохранять учебную задачу в течение всего урока; </w:t>
      </w:r>
    </w:p>
    <w:p w14:paraId="5A8538B7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ставить цели изучения темы, толковать их в соответствии с изучаемым материалом урока; </w:t>
      </w:r>
    </w:p>
    <w:p w14:paraId="43DDA9DC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выделять из темы урока известные знания и умения, определять круг неизвестного по изучаемой теме; </w:t>
      </w:r>
    </w:p>
    <w:p w14:paraId="29CA2D8C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14:paraId="4C42186B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планировать свои действия; 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 </w:t>
      </w:r>
    </w:p>
    <w:p w14:paraId="1EAFA26E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14:paraId="52F71C78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осуществлять итоговый и пошаговый контроль по результату; контролировать и корректировать свои действия в учебном сотрудничестве; </w:t>
      </w:r>
    </w:p>
    <w:p w14:paraId="6D0BFE82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в сотрудничестве с учителем ставить новые учебные задачи; </w:t>
      </w:r>
    </w:p>
    <w:p w14:paraId="002FB60B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>использовать внешнюю и внутреннюю речь для целеполагания, планирования и регуляции своей деятельности.</w:t>
      </w:r>
    </w:p>
    <w:p w14:paraId="41677E5E" w14:textId="77777777" w:rsidR="00375E8D" w:rsidRPr="00F131D1" w:rsidRDefault="00375E8D" w:rsidP="00375E8D">
      <w:pPr>
        <w:tabs>
          <w:tab w:val="left" w:pos="142"/>
        </w:tabs>
        <w:jc w:val="both"/>
        <w:rPr>
          <w:b/>
          <w:bCs/>
        </w:rPr>
      </w:pPr>
    </w:p>
    <w:p w14:paraId="3A67A2BC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r w:rsidRPr="000F4D37">
        <w:rPr>
          <w:b/>
          <w:bCs/>
          <w:lang w:val="en"/>
        </w:rPr>
        <w:t>Познавательные</w:t>
      </w:r>
    </w:p>
    <w:p w14:paraId="34DACC35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r w:rsidRPr="000F4D37">
        <w:rPr>
          <w:lang w:val="en"/>
        </w:rPr>
        <w:t>Обучающийся научится:</w:t>
      </w:r>
    </w:p>
    <w:p w14:paraId="48D8D2CA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14:paraId="411B5870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14:paraId="511C9E59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14:paraId="51F3981E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использовать знаково-символические средства, в том числе модели и схемы, для решения учебных задач; понимать содержание параграфа, интерпретировать смысл, фиксировать прочитанную информацию в виде таблиц, схем, рисунков, моделей и пр.; </w:t>
      </w:r>
    </w:p>
    <w:p w14:paraId="091FA44C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осуществлять анализ объектов с выделением существенных и несущественных признаков, сравнение и классификацию по заданным критериям; </w:t>
      </w:r>
    </w:p>
    <w:p w14:paraId="1DEEB295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  <w:rPr>
          <w:lang w:val="en"/>
        </w:rPr>
      </w:pPr>
      <w:r w:rsidRPr="000F4D37">
        <w:rPr>
          <w:lang w:val="en"/>
        </w:rPr>
        <w:t xml:space="preserve">устанавливать причинно-следственные связи; </w:t>
      </w:r>
    </w:p>
    <w:p w14:paraId="6945AFBB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строить рассуждения в форме связи простых суждений об объекте, его строении, свойствах и связях, строить рассуждение (или доказательство своей точки зрения) по теме урока в соответствии с возрастными нормами; </w:t>
      </w:r>
    </w:p>
    <w:p w14:paraId="31737C37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 </w:t>
      </w:r>
    </w:p>
    <w:p w14:paraId="3671174F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ориентироваться на разнообразие способов решения задач; </w:t>
      </w:r>
    </w:p>
    <w:p w14:paraId="2B97F68F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>владеть общим приёмом решения учебных задач.</w:t>
      </w:r>
    </w:p>
    <w:p w14:paraId="7FDAA303" w14:textId="77777777" w:rsidR="00375E8D" w:rsidRPr="00F131D1" w:rsidRDefault="00375E8D" w:rsidP="00375E8D">
      <w:pPr>
        <w:tabs>
          <w:tab w:val="left" w:pos="142"/>
        </w:tabs>
        <w:jc w:val="both"/>
        <w:rPr>
          <w:b/>
          <w:bCs/>
        </w:rPr>
      </w:pPr>
    </w:p>
    <w:p w14:paraId="01ACACD8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r w:rsidRPr="000F4D37">
        <w:rPr>
          <w:b/>
          <w:bCs/>
          <w:lang w:val="en"/>
        </w:rPr>
        <w:lastRenderedPageBreak/>
        <w:t>Коммуникативные</w:t>
      </w:r>
    </w:p>
    <w:p w14:paraId="586F8C98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r w:rsidRPr="000F4D37">
        <w:rPr>
          <w:lang w:val="en"/>
        </w:rPr>
        <w:t>Обучающийся научится:</w:t>
      </w:r>
    </w:p>
    <w:p w14:paraId="4A7190E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14:paraId="01D14ED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  <w:rPr>
          <w:lang w:val="en"/>
        </w:rPr>
      </w:pPr>
      <w:r w:rsidRPr="000F4D37">
        <w:rPr>
          <w:lang w:val="en"/>
        </w:rPr>
        <w:t xml:space="preserve">формулировать ответы на вопросы; </w:t>
      </w:r>
    </w:p>
    <w:p w14:paraId="55CAE5F9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14:paraId="63E5670F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72AFA6F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формулировать собственное мнение и позицию в устной и письменной форме; </w:t>
      </w:r>
    </w:p>
    <w:p w14:paraId="57A5C0AD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  <w:rPr>
          <w:lang w:val="en"/>
        </w:rPr>
      </w:pPr>
      <w:r w:rsidRPr="000F4D37">
        <w:rPr>
          <w:lang w:val="en"/>
        </w:rPr>
        <w:t xml:space="preserve">аргументировать свою позицию; </w:t>
      </w:r>
    </w:p>
    <w:p w14:paraId="0CDD906E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понимать различные позиции других людей, отличные от собственной, и ориентироваться на позицию партнёра в общении; </w:t>
      </w:r>
    </w:p>
    <w:p w14:paraId="2AFA8ECC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признавать свои ошибки, озвучивать их; </w:t>
      </w:r>
    </w:p>
    <w:p w14:paraId="694502D8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14:paraId="178B1766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понимать и принимать задачу совместной работы, распределять роли при выполнении заданий; </w:t>
      </w:r>
    </w:p>
    <w:p w14:paraId="4E0D725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14:paraId="74E8DFC7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готовить сообщения, выполнять проекты по теме; составлять рассказ на заданную тему; </w:t>
      </w:r>
    </w:p>
    <w:p w14:paraId="24DDC384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осуществлять взаимный контроль и оказывать в сотрудничестве необходимую взаимопомощь; </w:t>
      </w:r>
    </w:p>
    <w:p w14:paraId="6AA259E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продуктивно разрешать конфликты на основе учёта интересов и позиций всех его участников; строить понятные для партнёра высказывания, учитывающие, что он знает и видит, а что нет; </w:t>
      </w:r>
    </w:p>
    <w:p w14:paraId="71608AB3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использовать речь для регуляции своего действия; </w:t>
      </w:r>
    </w:p>
    <w:p w14:paraId="1FB5D84F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адекватно использовать речевые средства для решения различных коммуникативных задач; </w:t>
      </w:r>
    </w:p>
    <w:p w14:paraId="1E381C1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>достаточно точно, последовательно и полно передавать информацию, необходимую партнёру.</w:t>
      </w:r>
    </w:p>
    <w:p w14:paraId="699ADD45" w14:textId="77777777" w:rsidR="00375E8D" w:rsidRDefault="00375E8D" w:rsidP="00375E8D"/>
    <w:p w14:paraId="7527995F" w14:textId="77777777" w:rsidR="00375E8D" w:rsidRPr="007425E6" w:rsidRDefault="00375E8D" w:rsidP="00375E8D">
      <w:pPr>
        <w:spacing w:before="100" w:beforeAutospacing="1" w:after="100" w:afterAutospacing="1"/>
        <w:rPr>
          <w:lang w:val="en"/>
        </w:rPr>
      </w:pPr>
      <w:r w:rsidRPr="007425E6">
        <w:rPr>
          <w:b/>
          <w:bCs/>
          <w:lang w:val="en"/>
        </w:rPr>
        <w:t>ПРЕДМЕТНЫЕ РЕЗУЛЬТАТЫ</w:t>
      </w:r>
    </w:p>
    <w:p w14:paraId="0B33D4A4" w14:textId="77777777" w:rsidR="00375E8D" w:rsidRPr="007425E6" w:rsidRDefault="00375E8D" w:rsidP="00375E8D">
      <w:pPr>
        <w:spacing w:before="100" w:beforeAutospacing="1" w:after="100" w:afterAutospacing="1"/>
        <w:rPr>
          <w:lang w:val="en"/>
        </w:rPr>
      </w:pPr>
      <w:r w:rsidRPr="007425E6">
        <w:rPr>
          <w:lang w:val="en"/>
        </w:rPr>
        <w:t>Обучающийся научится:</w:t>
      </w:r>
    </w:p>
    <w:p w14:paraId="5E714642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узнавать государственную символику Российской Федерации (герб, флаг, гимн); находить на карте мира Российскую Федерацию, на карте России Москву, свой регион, его главный город; </w:t>
      </w:r>
    </w:p>
    <w:p w14:paraId="3AA1320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 </w:t>
      </w:r>
    </w:p>
    <w:p w14:paraId="550957DD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 приводить конкретные примеры прав ребёнка; </w:t>
      </w:r>
    </w:p>
    <w:p w14:paraId="627C95E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 называть имя действующего Президента РФ и его полномочия как главы государственной власти; </w:t>
      </w:r>
    </w:p>
    <w:p w14:paraId="608F5F8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lastRenderedPageBreak/>
        <w:t xml:space="preserve"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 </w:t>
      </w:r>
    </w:p>
    <w:p w14:paraId="774FFEF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>показывать на карте границы России, её крайние точки, местоположение географических объектов, заданных в учебниках;</w:t>
      </w:r>
    </w:p>
    <w:p w14:paraId="52F4B2BA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и называть государства, сопредельные России; </w:t>
      </w:r>
    </w:p>
    <w:p w14:paraId="10796C8E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растительный и животный мир основных природных зон России, а также особенности хозяйственно-бытовой жизни людей на этих территориях; </w:t>
      </w:r>
    </w:p>
    <w:p w14:paraId="1D46350B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знать об экологических проблемах России и предложениях экологов по охране природы; </w:t>
      </w:r>
    </w:p>
    <w:p w14:paraId="296D95FA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примеры редких и исчезающих видов растений и животных Курской области; </w:t>
      </w:r>
    </w:p>
    <w:p w14:paraId="6C1F6D6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соотносить исторические события с датами, даты с веком, в котором данное событие произошло; </w:t>
      </w:r>
    </w:p>
    <w:p w14:paraId="0CB45971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располагать дату изучаемого события на схеме «Река времени»; </w:t>
      </w:r>
    </w:p>
    <w:p w14:paraId="7DD7FBDE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отличать подлинные исторические события от вымысла в народных преданиях и легендах; </w:t>
      </w:r>
    </w:p>
    <w:p w14:paraId="61E68036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 </w:t>
      </w:r>
    </w:p>
    <w:p w14:paraId="62D18E87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определять по карте местоположение древнейших русских городов; </w:t>
      </w:r>
    </w:p>
    <w:p w14:paraId="1C55B50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дату (век) Крещения Руси; </w:t>
      </w:r>
    </w:p>
    <w:p w14:paraId="1F0D8051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Боголюбского, Дмитрия Донского и Александра Невского, Ивана </w:t>
      </w:r>
      <w:r w:rsidRPr="007425E6">
        <w:rPr>
          <w:lang w:val="en"/>
        </w:rPr>
        <w:t>III</w:t>
      </w:r>
      <w:r w:rsidRPr="007425E6">
        <w:t xml:space="preserve">, Ивана Грозного как первого царя Московской Руси); </w:t>
      </w:r>
    </w:p>
    <w:p w14:paraId="6400698F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города, положившие начало Золотому кольцу, и показывать их на карте; </w:t>
      </w:r>
    </w:p>
    <w:p w14:paraId="7EDE6D62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дату (век) Куликовской битвы; </w:t>
      </w:r>
    </w:p>
    <w:p w14:paraId="3617520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 </w:t>
      </w:r>
    </w:p>
    <w:p w14:paraId="37B268C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 </w:t>
      </w:r>
    </w:p>
    <w:p w14:paraId="52696CE8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перечислять основные преобразования в жизни страны во времена первых царей династии Романовых и в эпоху Петра </w:t>
      </w:r>
      <w:r w:rsidRPr="007425E6">
        <w:rPr>
          <w:lang w:val="en"/>
        </w:rPr>
        <w:t>I</w:t>
      </w:r>
      <w:r w:rsidRPr="007425E6">
        <w:t xml:space="preserve">; </w:t>
      </w:r>
    </w:p>
    <w:p w14:paraId="3183F45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примеры деятельности великих соотечественников в послепетровское время (М. В. Ломоносов, А. В. Суворов, Ф. Ф. Ушаков); </w:t>
      </w:r>
    </w:p>
    <w:p w14:paraId="2E41BBAC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важнейшие события и героев Отечественной войны 1812 г. (Бородинская битва, пожар Москвы; всенародное сопротивление захватчикам); </w:t>
      </w:r>
    </w:p>
    <w:p w14:paraId="2AC977F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памятники и памятные места Москвы и России, связанные с событиями и героями Отечественной войны 1812 г. (по выбору, в том числе в Курской области); </w:t>
      </w:r>
    </w:p>
    <w:p w14:paraId="0E0B5D2D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развитие промышленности в </w:t>
      </w:r>
      <w:r w:rsidRPr="007425E6">
        <w:rPr>
          <w:lang w:val="en"/>
        </w:rPr>
        <w:t>XIX</w:t>
      </w:r>
      <w:r w:rsidRPr="007425E6">
        <w:t xml:space="preserve"> в. (в том числе и в своём крае); </w:t>
      </w:r>
    </w:p>
    <w:p w14:paraId="65024E27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в общих чертах развитие театрального, музыкального, изобразительного искусства и литературы России в </w:t>
      </w:r>
      <w:r w:rsidRPr="007425E6">
        <w:rPr>
          <w:lang w:val="en"/>
        </w:rPr>
        <w:t>XIX</w:t>
      </w:r>
      <w:r w:rsidRPr="007425E6">
        <w:t xml:space="preserve">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 </w:t>
      </w:r>
    </w:p>
    <w:p w14:paraId="247D20F6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lastRenderedPageBreak/>
        <w:t xml:space="preserve">называть основные исторические события начала </w:t>
      </w:r>
      <w:r w:rsidRPr="007425E6">
        <w:rPr>
          <w:lang w:val="en"/>
        </w:rPr>
        <w:t>XX</w:t>
      </w:r>
      <w:r w:rsidRPr="007425E6">
        <w:t xml:space="preserve"> в., в том числе на примерах памяти об этих событиях в своём крае (Первая мировая война, Октябрьский переворот 1917 г., Гражданская война); </w:t>
      </w:r>
    </w:p>
    <w:p w14:paraId="6F663B5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жизнь и созидательную деятельность соотечественников в СССР до Великой Отечественной войны, в том числе в Курской области; </w:t>
      </w:r>
    </w:p>
    <w:p w14:paraId="3FFF0E0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 </w:t>
      </w:r>
    </w:p>
    <w:p w14:paraId="36CA475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основные особенности труда людей в тылу во время Великой Отечественной войны 1941—1945 гг.; — называть реликвии Великой Отечественной войны 1941—1945 гг. (в том числе своей семьи) как живые свидетельства человеческих судеб и истории народа; </w:t>
      </w:r>
    </w:p>
    <w:p w14:paraId="091E8BF4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созидательную деятельность наших соотечественников в послевоенные годы восстановления разрушенного войной народного хозяйства; </w:t>
      </w:r>
    </w:p>
    <w:p w14:paraId="73EBB27B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en"/>
        </w:rPr>
      </w:pPr>
      <w:r w:rsidRPr="007425E6">
        <w:t xml:space="preserve">характеризовать созидательную деятельность наших соотечественников в 50—70-е гг. </w:t>
      </w:r>
      <w:r w:rsidRPr="007425E6">
        <w:rPr>
          <w:lang w:val="en"/>
        </w:rPr>
        <w:t xml:space="preserve">XX в. (наука, промышленность, исследования космоса, искусство и спорт); </w:t>
      </w:r>
    </w:p>
    <w:p w14:paraId="342B0448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особенности жизни страны в 90-е гг. </w:t>
      </w:r>
      <w:r w:rsidRPr="007425E6">
        <w:rPr>
          <w:lang w:val="en"/>
        </w:rPr>
        <w:t>XX</w:t>
      </w:r>
      <w:r w:rsidRPr="007425E6">
        <w:t xml:space="preserve"> в. и первое десятилетие </w:t>
      </w:r>
      <w:r w:rsidRPr="007425E6">
        <w:rPr>
          <w:lang w:val="en"/>
        </w:rPr>
        <w:t>XXI</w:t>
      </w:r>
      <w:r w:rsidRPr="007425E6">
        <w:t xml:space="preserve"> в.; </w:t>
      </w:r>
    </w:p>
    <w:p w14:paraId="715011B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яркие явления в современной культурной жизни России, их значение для нашей страны и для других стран мира; </w:t>
      </w:r>
    </w:p>
    <w:p w14:paraId="27C3EE2C" w14:textId="77777777" w:rsidR="00375E8D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>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Курской области и г. Курчатове.</w:t>
      </w:r>
    </w:p>
    <w:p w14:paraId="2294E86D" w14:textId="77777777" w:rsidR="00375E8D" w:rsidRPr="00C77A38" w:rsidRDefault="00375E8D" w:rsidP="00375E8D">
      <w:pPr>
        <w:spacing w:before="100" w:beforeAutospacing="1" w:after="100" w:afterAutospacing="1"/>
        <w:jc w:val="both"/>
      </w:pPr>
      <w:r w:rsidRPr="00C77A38">
        <w:rPr>
          <w:b/>
        </w:rPr>
        <w:t>Система оценки планируемых результатов</w:t>
      </w:r>
    </w:p>
    <w:p w14:paraId="45A55A4A" w14:textId="77777777" w:rsidR="00375E8D" w:rsidRDefault="00375E8D" w:rsidP="00375E8D">
      <w:pPr>
        <w:jc w:val="both"/>
      </w:pPr>
      <w:r>
        <w:t xml:space="preserve">Для отслеживания результатов предусматриваются в следующие </w:t>
      </w:r>
      <w:r>
        <w:rPr>
          <w:b/>
        </w:rPr>
        <w:t>формы контроля</w:t>
      </w:r>
      <w:r>
        <w:t>:</w:t>
      </w:r>
    </w:p>
    <w:p w14:paraId="7385A7AA" w14:textId="77777777" w:rsidR="00375E8D" w:rsidRDefault="00375E8D" w:rsidP="00375E8D">
      <w:pPr>
        <w:numPr>
          <w:ilvl w:val="0"/>
          <w:numId w:val="1"/>
        </w:numPr>
        <w:tabs>
          <w:tab w:val="left" w:pos="142"/>
          <w:tab w:val="left" w:pos="284"/>
        </w:tabs>
        <w:ind w:left="142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14:paraId="697E1C57" w14:textId="77777777" w:rsidR="00375E8D" w:rsidRDefault="00375E8D" w:rsidP="00375E8D">
      <w:pPr>
        <w:numPr>
          <w:ilvl w:val="0"/>
          <w:numId w:val="1"/>
        </w:numPr>
        <w:tabs>
          <w:tab w:val="left" w:pos="142"/>
          <w:tab w:val="left" w:pos="284"/>
        </w:tabs>
        <w:ind w:left="142" w:firstLine="0"/>
        <w:jc w:val="both"/>
        <w:rPr>
          <w:b/>
        </w:rPr>
      </w:pPr>
      <w:r>
        <w:rPr>
          <w:b/>
        </w:rPr>
        <w:t xml:space="preserve">Текущий: </w:t>
      </w:r>
    </w:p>
    <w:p w14:paraId="261231EA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прогностический, то есть проигрывание всех операций учебного действия до начала его реального выполнения;</w:t>
      </w:r>
    </w:p>
    <w:p w14:paraId="23119E99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75FE1D15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30AEB61A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398CC682" w14:textId="77777777" w:rsidR="00375E8D" w:rsidRDefault="00375E8D" w:rsidP="00375E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14:paraId="68A83281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тестирование;</w:t>
      </w:r>
    </w:p>
    <w:p w14:paraId="17A6716E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практические работы;</w:t>
      </w:r>
    </w:p>
    <w:p w14:paraId="675A5862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контрольные работы:</w:t>
      </w:r>
    </w:p>
    <w:p w14:paraId="0FFD9620" w14:textId="77777777" w:rsidR="00375E8D" w:rsidRDefault="00375E8D" w:rsidP="00375E8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Комплексная работа по итогам обучения</w:t>
      </w:r>
    </w:p>
    <w:p w14:paraId="0E74FA08" w14:textId="77777777" w:rsidR="00375E8D" w:rsidRDefault="00375E8D" w:rsidP="00375E8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Самооценка и самоконтроль</w:t>
      </w:r>
      <w: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14:paraId="38A8C56C" w14:textId="77777777" w:rsidR="00375E8D" w:rsidRDefault="00375E8D" w:rsidP="00375E8D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  <w:r>
        <w:t xml:space="preserve">       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  <w:r>
        <w:rPr>
          <w:spacing w:val="-3"/>
        </w:rPr>
        <w:t xml:space="preserve"> В рамках накопительной системы, создание </w:t>
      </w:r>
      <w:r>
        <w:rPr>
          <w:b/>
          <w:spacing w:val="-3"/>
        </w:rPr>
        <w:t>портфеля достижений.</w:t>
      </w:r>
    </w:p>
    <w:p w14:paraId="3DAA82C5" w14:textId="77777777" w:rsidR="00375E8D" w:rsidRDefault="00375E8D" w:rsidP="00375E8D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</w:p>
    <w:p w14:paraId="5167A4CB" w14:textId="77777777" w:rsidR="00375E8D" w:rsidRDefault="00375E8D" w:rsidP="00375E8D">
      <w:pPr>
        <w:jc w:val="both"/>
        <w:rPr>
          <w:b/>
        </w:rPr>
      </w:pPr>
      <w:r>
        <w:rPr>
          <w:b/>
        </w:rPr>
        <w:t>Контроль УУД</w:t>
      </w:r>
    </w:p>
    <w:p w14:paraId="1029E8CC" w14:textId="77777777" w:rsidR="00375E8D" w:rsidRDefault="00375E8D" w:rsidP="00375E8D">
      <w:pPr>
        <w:jc w:val="both"/>
      </w:pPr>
      <w:r>
        <w:t>Порядок оценивания работ обучающихся.</w:t>
      </w:r>
    </w:p>
    <w:p w14:paraId="32D4A6E9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Оценивается не знание содержания учебника, а умение применять знания в ходе решения различных задач.</w:t>
      </w:r>
    </w:p>
    <w:p w14:paraId="23141974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каждого задания демонстрирует освоение учеником одного из программных умений. Поэтому за каждое задание рекомендуется ставить отдельную отметку.</w:t>
      </w:r>
    </w:p>
    <w:p w14:paraId="552144B1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составлены на трех уровнях успешности.</w:t>
      </w:r>
    </w:p>
    <w:p w14:paraId="78551410" w14:textId="77777777" w:rsidR="00375E8D" w:rsidRDefault="00375E8D" w:rsidP="00375E8D">
      <w:pPr>
        <w:suppressAutoHyphens/>
        <w:jc w:val="both"/>
      </w:pPr>
    </w:p>
    <w:p w14:paraId="72EF9AE0" w14:textId="77777777" w:rsidR="00375E8D" w:rsidRDefault="00375E8D" w:rsidP="00375E8D">
      <w:pPr>
        <w:suppressAutoHyphens/>
        <w:jc w:val="both"/>
        <w:rPr>
          <w:b/>
          <w:kern w:val="2"/>
          <w:lang w:eastAsia="ar-SA"/>
        </w:rPr>
      </w:pPr>
      <w:r>
        <w:rPr>
          <w:rStyle w:val="c3"/>
          <w:b/>
        </w:rPr>
        <w:t>Оценка "5"</w:t>
      </w:r>
      <w:r>
        <w:rPr>
          <w:rStyle w:val="c3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br/>
      </w:r>
      <w:r>
        <w:rPr>
          <w:rStyle w:val="c3"/>
          <w:b/>
        </w:rPr>
        <w:t>Оценка "4"</w:t>
      </w:r>
      <w:r>
        <w:rPr>
          <w:rStyle w:val="c3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br/>
      </w:r>
      <w:r>
        <w:rPr>
          <w:rStyle w:val="c3"/>
          <w:b/>
        </w:rPr>
        <w:t>Оценка "3"</w:t>
      </w:r>
      <w:r>
        <w:rPr>
          <w:rStyle w:val="c3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br/>
      </w:r>
      <w:r>
        <w:rPr>
          <w:rStyle w:val="c3"/>
          <w:b/>
        </w:rPr>
        <w:t>Оценка "2"</w:t>
      </w:r>
      <w:r>
        <w:rPr>
          <w:rStyle w:val="c3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14:paraId="6D158752" w14:textId="77777777" w:rsidR="00375E8D" w:rsidRDefault="00375E8D" w:rsidP="00375E8D">
      <w:pPr>
        <w:pStyle w:val="a3"/>
        <w:suppressAutoHyphens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14:paraId="6DF5500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0CAE8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91617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54F104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AEF7A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607DC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C6955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5BCDC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F0F97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A04033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CBADC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D7AA6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B100D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7A26A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28B5E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D6F01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C4F99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A81D4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770E2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67735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C1BEA2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BB0C7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5DA133C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20D51E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9C9E1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69A90E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14:paraId="5F87499D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41FE978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Человек и природа </w:t>
      </w:r>
    </w:p>
    <w:p w14:paraId="374C8DD7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Формы земной поверхности: равнины, горы, холмы, овраги (общее представление, условное обозначение на карте). Особенности поверхности родного края (краткая характеристика на основе наблюдений).</w:t>
      </w:r>
    </w:p>
    <w:p w14:paraId="0EEA4481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4C52C2B5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1E047C49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Человек – часть природы,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</w:t>
      </w:r>
    </w:p>
    <w:p w14:paraId="2D20D0E4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14:paraId="5EFA8288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4B6E9517" w14:textId="77777777" w:rsidR="00375E8D" w:rsidRDefault="00375E8D" w:rsidP="00375E8D">
      <w:pPr>
        <w:jc w:val="both"/>
      </w:pPr>
    </w:p>
    <w:p w14:paraId="6C5A6C98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Человек и общество </w:t>
      </w:r>
    </w:p>
    <w:p w14:paraId="6404E9D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14:paraId="2B8CE428" w14:textId="77777777" w:rsidR="00375E8D" w:rsidRPr="007425E6" w:rsidRDefault="00375E8D" w:rsidP="00375E8D">
      <w:pPr>
        <w:jc w:val="both"/>
      </w:pPr>
      <w:r>
        <w:t xml:space="preserve">           </w:t>
      </w:r>
      <w:r w:rsidRPr="007425E6">
        <w:t xml:space="preserve">Человек – член общества, носитель и созидатель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</w:t>
      </w:r>
      <w:r>
        <w:t xml:space="preserve">                     </w:t>
      </w:r>
      <w:r w:rsidRPr="007425E6">
        <w:t>Внутренний мир человека: общее представление о человеческих свойствах и качествах.</w:t>
      </w:r>
    </w:p>
    <w:p w14:paraId="5719ABB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Значение труда в жизни человека и общества. Трудолюбие как общественно значимая ценность в культуре народов России и мира. Личная ответственность человека за результаты своего труда и профессиональное мастерство.</w:t>
      </w:r>
    </w:p>
    <w:p w14:paraId="0EDCAB5A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Наша Родина – Россия. Российская Федерация. Государственная символика России. Конституция – основной закон Российской Федерации. Права ребенка. </w:t>
      </w:r>
    </w:p>
    <w:p w14:paraId="42A64D73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свое Отечество.</w:t>
      </w:r>
    </w:p>
    <w:p w14:paraId="00F5FFA3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Россия на карте, государственная граница России. Добрососедство разных стран в мире – культурная ценность человечества.</w:t>
      </w:r>
    </w:p>
    <w:p w14:paraId="785CAEEF" w14:textId="77777777" w:rsidR="00375E8D" w:rsidRPr="000B78C1" w:rsidRDefault="00375E8D" w:rsidP="00375E8D">
      <w:pPr>
        <w:jc w:val="both"/>
      </w:pPr>
      <w:r>
        <w:t xml:space="preserve">          </w:t>
      </w:r>
      <w:r w:rsidRPr="007425E6">
        <w:t xml:space="preserve">Россия – многонациональная страна. Народы, населяющие Россию, их обычаи. </w:t>
      </w:r>
      <w:r w:rsidRPr="000B78C1">
        <w:t>Основные религии народов России.</w:t>
      </w:r>
    </w:p>
    <w:p w14:paraId="16AFF2CD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Родной край – частица России. Родной город, область: название, основные достопримечательности. Особенности труда людей родного края, их профессии. Важнейшие сведения из истории родного края. Святыни родного края. Проведение дня памяти выдающегося земляка.</w:t>
      </w:r>
    </w:p>
    <w:p w14:paraId="770257B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Pr="007425E6">
        <w:lastRenderedPageBreak/>
        <w:t>Московское государство, Российская империя, СССР, РФ.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2FED19D9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Экскурсия в краеведческий музей для знакомства с традиционной культурой народов своего края.</w:t>
      </w:r>
    </w:p>
    <w:p w14:paraId="36055D3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6D505F5" w14:textId="77777777" w:rsidR="00375E8D" w:rsidRDefault="00375E8D" w:rsidP="00375E8D">
      <w:pPr>
        <w:jc w:val="both"/>
      </w:pPr>
    </w:p>
    <w:p w14:paraId="355243B9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Правила безопасной жизни </w:t>
      </w:r>
    </w:p>
    <w:p w14:paraId="2FFCE12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Ценность здоровья и здорового образа жизни. </w:t>
      </w:r>
    </w:p>
    <w:p w14:paraId="13558F6D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14:paraId="546BF34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14:paraId="4C61E5B4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Правила безопасного поведения в природе. </w:t>
      </w:r>
    </w:p>
    <w:p w14:paraId="62B61995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Забота о здоровье и безопасности окружающих людей — нравственный долг каждого человека. </w:t>
      </w:r>
    </w:p>
    <w:p w14:paraId="7F00583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B465109" w14:textId="77777777" w:rsidR="00375E8D" w:rsidRDefault="00375E8D" w:rsidP="00375E8D">
      <w:pPr>
        <w:jc w:val="both"/>
        <w:rPr>
          <w:color w:val="000000"/>
        </w:rPr>
      </w:pPr>
    </w:p>
    <w:p w14:paraId="639FB2B0" w14:textId="77777777" w:rsidR="00375E8D" w:rsidRDefault="00375E8D" w:rsidP="00375E8D">
      <w:pPr>
        <w:jc w:val="both"/>
        <w:rPr>
          <w:color w:val="000000"/>
        </w:rPr>
      </w:pPr>
    </w:p>
    <w:p w14:paraId="009703C6" w14:textId="77777777" w:rsidR="00375E8D" w:rsidRDefault="00375E8D" w:rsidP="00375E8D">
      <w:pPr>
        <w:jc w:val="both"/>
        <w:rPr>
          <w:color w:val="000000"/>
        </w:rPr>
      </w:pPr>
    </w:p>
    <w:p w14:paraId="3C7883BE" w14:textId="77777777" w:rsidR="00375E8D" w:rsidRDefault="00375E8D" w:rsidP="00375E8D">
      <w:pPr>
        <w:jc w:val="both"/>
        <w:rPr>
          <w:color w:val="000000"/>
        </w:rPr>
      </w:pPr>
    </w:p>
    <w:p w14:paraId="7662EE6E" w14:textId="77777777" w:rsidR="00375E8D" w:rsidRDefault="00375E8D" w:rsidP="00375E8D">
      <w:pPr>
        <w:jc w:val="both"/>
        <w:rPr>
          <w:color w:val="000000"/>
        </w:rPr>
      </w:pPr>
    </w:p>
    <w:p w14:paraId="4C61F888" w14:textId="77777777" w:rsidR="00375E8D" w:rsidRDefault="00375E8D" w:rsidP="00375E8D">
      <w:pPr>
        <w:jc w:val="both"/>
        <w:rPr>
          <w:color w:val="000000"/>
        </w:rPr>
      </w:pPr>
    </w:p>
    <w:p w14:paraId="65885BEF" w14:textId="77777777" w:rsidR="00375E8D" w:rsidRDefault="00375E8D" w:rsidP="00375E8D">
      <w:pPr>
        <w:jc w:val="both"/>
        <w:rPr>
          <w:color w:val="000000"/>
        </w:rPr>
      </w:pPr>
    </w:p>
    <w:p w14:paraId="3B3BDA8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3C67A9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616B5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6034F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BDBB27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5AE39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DACA1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8795D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8C4FD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E0CDA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3EE0A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3E38A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010E0A6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8702B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7F179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B8ED26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6E96D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9E376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C087B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14:paraId="05227543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9322" w:type="dxa"/>
        <w:tblInd w:w="0" w:type="dxa"/>
        <w:tblLook w:val="04A0" w:firstRow="1" w:lastRow="0" w:firstColumn="1" w:lastColumn="0" w:noHBand="0" w:noVBand="1"/>
      </w:tblPr>
      <w:tblGrid>
        <w:gridCol w:w="881"/>
        <w:gridCol w:w="4078"/>
        <w:gridCol w:w="1454"/>
        <w:gridCol w:w="1454"/>
        <w:gridCol w:w="1455"/>
      </w:tblGrid>
      <w:tr w:rsidR="00375E8D" w14:paraId="7876C4EC" w14:textId="77777777" w:rsidTr="00317B9B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2FC2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9E398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Название темы или раздела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7F2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375E8D" w14:paraId="6998F7B8" w14:textId="77777777" w:rsidTr="00317B9B"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53B" w14:textId="77777777" w:rsidR="00375E8D" w:rsidRDefault="00375E8D" w:rsidP="00317B9B">
            <w:pPr>
              <w:pStyle w:val="a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03F" w14:textId="77777777" w:rsidR="00375E8D" w:rsidRDefault="00375E8D" w:rsidP="00317B9B">
            <w:pPr>
              <w:pStyle w:val="a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572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7F8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1F8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4в</w:t>
            </w:r>
          </w:p>
        </w:tc>
      </w:tr>
      <w:tr w:rsidR="00375E8D" w14:paraId="081F9AA3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9A0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5BAA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– граждане единого Отечества.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8BF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5DF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7BA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</w:tr>
      <w:tr w:rsidR="00375E8D" w14:paraId="3C2EA13D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E4E" w14:textId="77777777" w:rsidR="00375E8D" w:rsidRDefault="00375E8D" w:rsidP="00317B9B">
            <w:pPr>
              <w:ind w:firstLine="0"/>
              <w:jc w:val="center"/>
              <w:textAlignment w:val="baseline"/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DEE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По родным просторам.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03E5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07D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E79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</w:tr>
      <w:tr w:rsidR="00375E8D" w14:paraId="2D122A34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D5C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837" w14:textId="77777777" w:rsidR="00375E8D" w:rsidRPr="00715492" w:rsidRDefault="00375E8D" w:rsidP="00317B9B">
            <w:pPr>
              <w:pStyle w:val="a3"/>
              <w:ind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92">
              <w:rPr>
                <w:rFonts w:ascii="Times New Roman" w:hAnsi="Times New Roman"/>
                <w:sz w:val="24"/>
                <w:szCs w:val="24"/>
              </w:rPr>
              <w:t>Путешествие по Реке времени.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7C6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DB4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AEE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</w:tr>
      <w:tr w:rsidR="00375E8D" w14:paraId="0255FBD9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A25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B56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строим будущее России.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711" w14:textId="1C173485" w:rsidR="00375E8D" w:rsidRPr="006822D3" w:rsidRDefault="00A5602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330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460" w14:textId="4E33589E" w:rsidR="00375E8D" w:rsidRDefault="00A5602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375E8D" w:rsidRPr="00F131D1" w14:paraId="7F5D01EF" w14:textId="77777777" w:rsidTr="00317B9B"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68F" w14:textId="77777777" w:rsidR="00375E8D" w:rsidRPr="00F131D1" w:rsidRDefault="00375E8D" w:rsidP="00317B9B">
            <w:pPr>
              <w:ind w:firstLine="0"/>
              <w:textAlignment w:val="baseline"/>
              <w:rPr>
                <w:b/>
              </w:rPr>
            </w:pPr>
            <w:r w:rsidRPr="00F131D1">
              <w:rPr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4AB" w14:textId="77777777" w:rsidR="00375E8D" w:rsidRPr="00F131D1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0FF" w14:textId="77777777" w:rsidR="00375E8D" w:rsidRPr="00F131D1" w:rsidRDefault="00375E8D" w:rsidP="00317B9B">
            <w:pPr>
              <w:pStyle w:val="a3"/>
              <w:ind w:firstLine="2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E6A" w14:textId="77777777" w:rsidR="00375E8D" w:rsidRPr="00F131D1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</w:tr>
    </w:tbl>
    <w:p w14:paraId="2E202E54" w14:textId="77777777" w:rsidR="00375E8D" w:rsidRPr="00F131D1" w:rsidRDefault="00375E8D" w:rsidP="00375E8D">
      <w:pPr>
        <w:jc w:val="both"/>
        <w:rPr>
          <w:b/>
          <w:color w:val="000000"/>
        </w:rPr>
      </w:pPr>
    </w:p>
    <w:p w14:paraId="239E13C6" w14:textId="77777777" w:rsidR="00375E8D" w:rsidRDefault="00375E8D" w:rsidP="00375E8D">
      <w:pPr>
        <w:jc w:val="both"/>
        <w:rPr>
          <w:color w:val="000000"/>
        </w:rPr>
      </w:pPr>
    </w:p>
    <w:p w14:paraId="026962CF" w14:textId="77777777" w:rsidR="00375E8D" w:rsidRDefault="00375E8D" w:rsidP="00375E8D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14:paraId="0C413FBB" w14:textId="77777777" w:rsidR="00C4624C" w:rsidRDefault="00C4624C"/>
    <w:sectPr w:rsidR="00C4624C" w:rsidSect="00D66A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5C"/>
    <w:multiLevelType w:val="multilevel"/>
    <w:tmpl w:val="304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2F16"/>
    <w:multiLevelType w:val="multilevel"/>
    <w:tmpl w:val="407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025A4"/>
    <w:multiLevelType w:val="multilevel"/>
    <w:tmpl w:val="74C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A2D81"/>
    <w:multiLevelType w:val="hybridMultilevel"/>
    <w:tmpl w:val="B720EC8A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7AE"/>
    <w:multiLevelType w:val="hybridMultilevel"/>
    <w:tmpl w:val="9536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279CF"/>
    <w:multiLevelType w:val="hybridMultilevel"/>
    <w:tmpl w:val="83748180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51A1"/>
    <w:multiLevelType w:val="multilevel"/>
    <w:tmpl w:val="AE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A5577"/>
    <w:multiLevelType w:val="multilevel"/>
    <w:tmpl w:val="D7E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42F79"/>
    <w:multiLevelType w:val="multilevel"/>
    <w:tmpl w:val="C2B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31362"/>
    <w:multiLevelType w:val="multilevel"/>
    <w:tmpl w:val="B9A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119CF"/>
    <w:multiLevelType w:val="multilevel"/>
    <w:tmpl w:val="7B6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14D7F"/>
    <w:multiLevelType w:val="hybridMultilevel"/>
    <w:tmpl w:val="948411FA"/>
    <w:lvl w:ilvl="0" w:tplc="329E4AEE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83805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8833429">
    <w:abstractNumId w:val="3"/>
  </w:num>
  <w:num w:numId="3" w16cid:durableId="808014570">
    <w:abstractNumId w:val="5"/>
  </w:num>
  <w:num w:numId="4" w16cid:durableId="214395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305975">
    <w:abstractNumId w:val="2"/>
  </w:num>
  <w:num w:numId="6" w16cid:durableId="83917235">
    <w:abstractNumId w:val="6"/>
  </w:num>
  <w:num w:numId="7" w16cid:durableId="866869829">
    <w:abstractNumId w:val="1"/>
  </w:num>
  <w:num w:numId="8" w16cid:durableId="874659136">
    <w:abstractNumId w:val="10"/>
  </w:num>
  <w:num w:numId="9" w16cid:durableId="1092161765">
    <w:abstractNumId w:val="7"/>
  </w:num>
  <w:num w:numId="10" w16cid:durableId="239875002">
    <w:abstractNumId w:val="0"/>
  </w:num>
  <w:num w:numId="11" w16cid:durableId="1566717861">
    <w:abstractNumId w:val="8"/>
  </w:num>
  <w:num w:numId="12" w16cid:durableId="1938053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12"/>
    <w:rsid w:val="00096D15"/>
    <w:rsid w:val="00352116"/>
    <w:rsid w:val="00364F12"/>
    <w:rsid w:val="00375E8D"/>
    <w:rsid w:val="005A0DB5"/>
    <w:rsid w:val="00A5602D"/>
    <w:rsid w:val="00C4624C"/>
    <w:rsid w:val="00D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488"/>
  <w15:docId w15:val="{3F9BFEE6-D9D9-4CD8-9062-141C3AF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8">
    <w:name w:val="Font Style108"/>
    <w:uiPriority w:val="99"/>
    <w:rsid w:val="00375E8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c3">
    <w:name w:val="c3"/>
    <w:basedOn w:val="a0"/>
    <w:rsid w:val="00375E8D"/>
  </w:style>
  <w:style w:type="table" w:styleId="a6">
    <w:name w:val="Table Grid"/>
    <w:basedOn w:val="a1"/>
    <w:uiPriority w:val="59"/>
    <w:rsid w:val="00375E8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75E8D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7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3558</Words>
  <Characters>20284</Characters>
  <Application>Microsoft Office Word</Application>
  <DocSecurity>0</DocSecurity>
  <Lines>169</Lines>
  <Paragraphs>47</Paragraphs>
  <ScaleCrop>false</ScaleCrop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Rai RaiYa</cp:lastModifiedBy>
  <cp:revision>8</cp:revision>
  <dcterms:created xsi:type="dcterms:W3CDTF">2021-09-27T17:18:00Z</dcterms:created>
  <dcterms:modified xsi:type="dcterms:W3CDTF">2022-08-09T07:43:00Z</dcterms:modified>
</cp:coreProperties>
</file>