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38" w:rsidRPr="008545A3" w:rsidRDefault="00F60E38" w:rsidP="00F60E3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F60E38" w:rsidRPr="008545A3" w:rsidRDefault="00F60E38" w:rsidP="00F60E3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F60E38" w:rsidRPr="008545A3" w:rsidRDefault="00F60E38" w:rsidP="00F60E3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F60E38" w:rsidRPr="008545A3" w:rsidRDefault="00F60E38" w:rsidP="00F60E3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9641DE" w:rsidRPr="009641DE" w:rsidRDefault="009641DE" w:rsidP="00A81FCB">
      <w:pPr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77"/>
      </w:tblGrid>
      <w:tr w:rsidR="009641DE" w:rsidRPr="009641DE" w:rsidTr="00D00DEA">
        <w:tc>
          <w:tcPr>
            <w:tcW w:w="4927" w:type="dxa"/>
            <w:shd w:val="clear" w:color="auto" w:fill="auto"/>
          </w:tcPr>
          <w:p w:rsidR="009641DE" w:rsidRPr="009641DE" w:rsidRDefault="009641DE" w:rsidP="00D00DEA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9641DE" w:rsidRPr="00330929" w:rsidRDefault="009641DE" w:rsidP="00330929">
            <w:pPr>
              <w:suppressAutoHyphens/>
              <w:spacing w:after="0"/>
              <w:ind w:left="460"/>
              <w:jc w:val="both"/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330929"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  <w:t>«Утверждаю»</w:t>
            </w:r>
          </w:p>
          <w:p w:rsidR="009641DE" w:rsidRPr="00330929" w:rsidRDefault="009641DE" w:rsidP="00330929">
            <w:pPr>
              <w:suppressAutoHyphens/>
              <w:spacing w:after="0"/>
              <w:ind w:left="460"/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330929"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Директор </w:t>
            </w:r>
          </w:p>
          <w:p w:rsidR="009641DE" w:rsidRPr="00330929" w:rsidRDefault="009641DE" w:rsidP="00330929">
            <w:pPr>
              <w:suppressAutoHyphens/>
              <w:spacing w:after="0"/>
              <w:ind w:left="460"/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330929"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  <w:t>МАОУ «Гимназия № 52»</w:t>
            </w:r>
          </w:p>
          <w:p w:rsidR="009641DE" w:rsidRPr="00330929" w:rsidRDefault="009641DE" w:rsidP="00330929">
            <w:pPr>
              <w:suppressAutoHyphens/>
              <w:spacing w:after="0"/>
              <w:ind w:left="460"/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330929"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Приказ от </w:t>
            </w:r>
            <w:r w:rsidR="00945449" w:rsidRPr="00945449"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  <w:t>31.08.2018 № 256</w:t>
            </w:r>
          </w:p>
          <w:p w:rsidR="009641DE" w:rsidRPr="00330929" w:rsidRDefault="009641DE" w:rsidP="00330929">
            <w:pPr>
              <w:suppressAutoHyphens/>
              <w:spacing w:after="0"/>
              <w:ind w:left="460"/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330929">
              <w:rPr>
                <w:rFonts w:ascii="Times New Roman" w:hAnsi="Times New Roman" w:cs="Times New Roman"/>
                <w:kern w:val="1"/>
                <w:sz w:val="24"/>
                <w:szCs w:val="28"/>
                <w:lang w:eastAsia="ar-SA"/>
              </w:rPr>
              <w:t>______________ С.В. Светличная</w:t>
            </w:r>
          </w:p>
          <w:p w:rsidR="009641DE" w:rsidRPr="009641DE" w:rsidRDefault="009641DE" w:rsidP="00D00DEA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702E2" w:rsidRPr="009641DE" w:rsidRDefault="00F702E2" w:rsidP="009641DE">
      <w:pPr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9641DE" w:rsidRPr="00330929" w:rsidRDefault="009641DE" w:rsidP="00330929">
      <w:pPr>
        <w:suppressAutoHyphens/>
        <w:spacing w:after="0"/>
        <w:jc w:val="center"/>
        <w:rPr>
          <w:rFonts w:ascii="Times New Roman" w:hAnsi="Times New Roman" w:cs="Times New Roman"/>
          <w:b/>
          <w:kern w:val="1"/>
          <w:sz w:val="28"/>
          <w:szCs w:val="32"/>
          <w:lang w:eastAsia="ar-SA"/>
        </w:rPr>
      </w:pPr>
      <w:r w:rsidRPr="00330929">
        <w:rPr>
          <w:rFonts w:ascii="Times New Roman" w:hAnsi="Times New Roman" w:cs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9641DE" w:rsidRPr="009641DE" w:rsidRDefault="009641DE" w:rsidP="00330929">
      <w:pPr>
        <w:suppressAutoHyphens/>
        <w:spacing w:after="0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ar-SA"/>
        </w:rPr>
      </w:pPr>
    </w:p>
    <w:p w:rsidR="00330929" w:rsidRPr="000F627C" w:rsidRDefault="00330929" w:rsidP="00330929">
      <w:pPr>
        <w:pStyle w:val="ad"/>
        <w:jc w:val="center"/>
        <w:rPr>
          <w:sz w:val="28"/>
          <w:szCs w:val="28"/>
        </w:rPr>
      </w:pPr>
      <w:r w:rsidRPr="000F627C">
        <w:rPr>
          <w:sz w:val="28"/>
          <w:szCs w:val="28"/>
        </w:rPr>
        <w:t>на 2018-2019 учебный год</w:t>
      </w:r>
    </w:p>
    <w:p w:rsidR="009641DE" w:rsidRPr="009641DE" w:rsidRDefault="009641DE" w:rsidP="00330929">
      <w:pPr>
        <w:suppressAutoHyphens/>
        <w:spacing w:after="0"/>
        <w:jc w:val="center"/>
        <w:rPr>
          <w:b/>
          <w:kern w:val="1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724"/>
      </w:tblGrid>
      <w:tr w:rsidR="009641DE" w:rsidRPr="009641DE" w:rsidTr="00D00DEA">
        <w:tc>
          <w:tcPr>
            <w:tcW w:w="4783" w:type="dxa"/>
            <w:shd w:val="clear" w:color="auto" w:fill="auto"/>
          </w:tcPr>
          <w:p w:rsidR="009641DE" w:rsidRPr="009641DE" w:rsidRDefault="009641DE" w:rsidP="00E7334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</w:t>
            </w:r>
          </w:p>
        </w:tc>
        <w:tc>
          <w:tcPr>
            <w:tcW w:w="4787" w:type="dxa"/>
            <w:shd w:val="clear" w:color="auto" w:fill="auto"/>
          </w:tcPr>
          <w:p w:rsidR="009641DE" w:rsidRPr="009641DE" w:rsidRDefault="00330929" w:rsidP="00E7334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РУССКОМУ ЯЗЫКУ</w:t>
            </w:r>
          </w:p>
        </w:tc>
      </w:tr>
      <w:tr w:rsidR="009641DE" w:rsidRPr="009641DE" w:rsidTr="00D00DEA">
        <w:tc>
          <w:tcPr>
            <w:tcW w:w="4783" w:type="dxa"/>
            <w:shd w:val="clear" w:color="auto" w:fill="auto"/>
          </w:tcPr>
          <w:p w:rsidR="009641DE" w:rsidRPr="009641DE" w:rsidRDefault="009641DE" w:rsidP="00D00DEA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уровень общего образования (класс)</w:t>
            </w:r>
          </w:p>
        </w:tc>
        <w:tc>
          <w:tcPr>
            <w:tcW w:w="4787" w:type="dxa"/>
            <w:shd w:val="clear" w:color="auto" w:fill="auto"/>
          </w:tcPr>
          <w:p w:rsidR="009641DE" w:rsidRPr="009641DE" w:rsidRDefault="009641DE" w:rsidP="00D00DEA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  <w:r w:rsidRPr="009641DE">
              <w:rPr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9641DE" w:rsidRPr="009641DE" w:rsidRDefault="002A500A" w:rsidP="00D00DEA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«А» ,3 «В</w:t>
            </w:r>
            <w:r w:rsidR="009641DE" w:rsidRPr="009641DE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9641DE" w:rsidRPr="009641DE">
              <w:rPr>
                <w:sz w:val="28"/>
                <w:szCs w:val="28"/>
                <w:u w:val="single"/>
              </w:rPr>
              <w:t>классы</w:t>
            </w:r>
          </w:p>
        </w:tc>
      </w:tr>
      <w:tr w:rsidR="009641DE" w:rsidRPr="009641DE" w:rsidTr="00D00DEA">
        <w:tc>
          <w:tcPr>
            <w:tcW w:w="4783" w:type="dxa"/>
            <w:shd w:val="clear" w:color="auto" w:fill="auto"/>
          </w:tcPr>
          <w:p w:rsidR="009641DE" w:rsidRPr="009641DE" w:rsidRDefault="009641DE" w:rsidP="00E733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4787" w:type="dxa"/>
            <w:shd w:val="clear" w:color="auto" w:fill="auto"/>
          </w:tcPr>
          <w:p w:rsidR="009641DE" w:rsidRPr="00E7334F" w:rsidRDefault="00330929" w:rsidP="00E733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</w:t>
            </w:r>
            <w:r w:rsidR="002A500A"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204</w:t>
            </w:r>
            <w:r w:rsidR="004B5152"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часа, в неделю 6 часов</w:t>
            </w:r>
          </w:p>
        </w:tc>
      </w:tr>
      <w:tr w:rsidR="009641DE" w:rsidRPr="009641DE" w:rsidTr="00D00DEA">
        <w:tc>
          <w:tcPr>
            <w:tcW w:w="4783" w:type="dxa"/>
            <w:shd w:val="clear" w:color="auto" w:fill="auto"/>
          </w:tcPr>
          <w:p w:rsidR="009641DE" w:rsidRPr="00E7334F" w:rsidRDefault="00E7334F" w:rsidP="00E733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учителя</w:t>
            </w:r>
          </w:p>
        </w:tc>
        <w:tc>
          <w:tcPr>
            <w:tcW w:w="4787" w:type="dxa"/>
            <w:shd w:val="clear" w:color="auto" w:fill="auto"/>
          </w:tcPr>
          <w:p w:rsidR="009641DE" w:rsidRPr="00E7334F" w:rsidRDefault="007770A5" w:rsidP="00E733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Н.В.Остапенко</w:t>
            </w:r>
            <w:proofErr w:type="spellEnd"/>
            <w:r w:rsidR="009641DE"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D00DEA"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М.В.Бурако</w:t>
            </w:r>
            <w:r w:rsidR="009641DE" w:rsidRPr="00E733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</w:t>
            </w:r>
            <w:proofErr w:type="spellEnd"/>
          </w:p>
        </w:tc>
      </w:tr>
      <w:tr w:rsidR="009641DE" w:rsidRPr="00A81FCB" w:rsidTr="00D00DEA">
        <w:tc>
          <w:tcPr>
            <w:tcW w:w="4783" w:type="dxa"/>
            <w:shd w:val="clear" w:color="auto" w:fill="auto"/>
          </w:tcPr>
          <w:p w:rsidR="009641DE" w:rsidRPr="009641DE" w:rsidRDefault="009641DE" w:rsidP="00E7334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программа разработана на основе</w:t>
            </w:r>
          </w:p>
        </w:tc>
        <w:tc>
          <w:tcPr>
            <w:tcW w:w="4787" w:type="dxa"/>
            <w:shd w:val="clear" w:color="auto" w:fill="auto"/>
          </w:tcPr>
          <w:p w:rsidR="009641DE" w:rsidRPr="00A81FCB" w:rsidRDefault="00A81FCB" w:rsidP="00E7334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9454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</w:t>
            </w:r>
            <w:r w:rsidRPr="00945449">
              <w:rPr>
                <w:rStyle w:val="FontStyle108"/>
                <w:rFonts w:cs="Times New Roman"/>
                <w:bCs/>
                <w:sz w:val="28"/>
                <w:szCs w:val="28"/>
                <w:u w:val="single"/>
              </w:rPr>
              <w:t xml:space="preserve"> </w:t>
            </w:r>
            <w:r w:rsidR="00330929" w:rsidRPr="00945449">
              <w:rPr>
                <w:rStyle w:val="FontStyle108"/>
                <w:rFonts w:cs="Times New Roman"/>
                <w:b w:val="0"/>
                <w:bCs/>
                <w:sz w:val="28"/>
                <w:szCs w:val="28"/>
                <w:u w:val="single"/>
              </w:rPr>
              <w:t>по русскому</w:t>
            </w:r>
            <w:r w:rsidRPr="00945449">
              <w:rPr>
                <w:rStyle w:val="FontStyle108"/>
                <w:rFonts w:cs="Times New Roman"/>
                <w:b w:val="0"/>
                <w:bCs/>
                <w:sz w:val="28"/>
                <w:szCs w:val="28"/>
                <w:u w:val="single"/>
              </w:rPr>
              <w:t xml:space="preserve"> язык</w:t>
            </w:r>
            <w:r w:rsidR="00330929" w:rsidRPr="00945449">
              <w:rPr>
                <w:rStyle w:val="FontStyle108"/>
                <w:rFonts w:cs="Times New Roman"/>
                <w:b w:val="0"/>
                <w:bCs/>
                <w:sz w:val="28"/>
                <w:szCs w:val="28"/>
                <w:u w:val="single"/>
              </w:rPr>
              <w:t>у</w:t>
            </w:r>
            <w:r w:rsidR="00330929" w:rsidRPr="00945449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u w:val="single"/>
              </w:rPr>
              <w:t xml:space="preserve"> Климановой</w:t>
            </w:r>
            <w:r w:rsidRPr="00945449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u w:val="single"/>
              </w:rPr>
              <w:t xml:space="preserve"> Л.Ф.,</w:t>
            </w:r>
            <w:r w:rsidR="00330929" w:rsidRPr="00945449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u w:val="single"/>
              </w:rPr>
              <w:t xml:space="preserve"> Горецкого В.Г. Виноградской Л.А (</w:t>
            </w:r>
            <w:r w:rsidR="00330929" w:rsidRPr="00945449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образовательная система «Перспектива»</w:t>
            </w:r>
            <w:r w:rsidR="009641DE" w:rsidRPr="00945449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, издательство М.: «</w:t>
            </w:r>
            <w:r w:rsidR="004D2275" w:rsidRPr="009454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Просвещение</w:t>
            </w:r>
            <w:r w:rsidR="009641DE" w:rsidRPr="009454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9641DE" w:rsidRPr="00945449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, 201</w:t>
            </w:r>
            <w:r w:rsidR="004D2275" w:rsidRPr="00945449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7</w:t>
            </w:r>
            <w:r w:rsidR="00490EE2">
              <w:rPr>
                <w:rFonts w:ascii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)</w:t>
            </w:r>
          </w:p>
        </w:tc>
      </w:tr>
    </w:tbl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9641DE" w:rsidRDefault="009641DE" w:rsidP="009641DE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9641DE" w:rsidRPr="004B5152" w:rsidRDefault="004B5152" w:rsidP="004B5152">
      <w:pPr>
        <w:suppressAutoHyphens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>П</w:t>
      </w:r>
      <w:r w:rsidRPr="004B5152">
        <w:rPr>
          <w:rFonts w:ascii="Times New Roman" w:hAnsi="Times New Roman" w:cs="Times New Roman"/>
          <w:b/>
          <w:sz w:val="28"/>
          <w:szCs w:val="24"/>
          <w:lang w:eastAsia="ar-SA"/>
        </w:rPr>
        <w:t>ояснительная записка</w:t>
      </w:r>
    </w:p>
    <w:p w:rsidR="009641DE" w:rsidRPr="009641DE" w:rsidRDefault="009641DE" w:rsidP="00777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Style w:val="FontStyle108"/>
          <w:rFonts w:cs="Times New Roman"/>
          <w:b w:val="0"/>
          <w:bCs/>
          <w:sz w:val="24"/>
          <w:szCs w:val="24"/>
        </w:rPr>
        <w:t>Рабочая программа по русскому языку для 3 класса составлена на основе федерального государственного образовательного стандарта начального общего образования,</w:t>
      </w:r>
      <w:r w:rsidRPr="009641D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начального общего образования </w:t>
      </w:r>
      <w:proofErr w:type="spellStart"/>
      <w:r w:rsidR="004B5152">
        <w:rPr>
          <w:rFonts w:ascii="Times New Roman" w:hAnsi="Times New Roman" w:cs="Times New Roman"/>
          <w:sz w:val="24"/>
          <w:szCs w:val="24"/>
        </w:rPr>
        <w:t>МАОУ</w:t>
      </w:r>
      <w:proofErr w:type="gramStart"/>
      <w:r w:rsidRPr="009641DE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9641DE">
        <w:rPr>
          <w:rFonts w:ascii="Times New Roman" w:hAnsi="Times New Roman" w:cs="Times New Roman"/>
          <w:sz w:val="24"/>
          <w:szCs w:val="24"/>
        </w:rPr>
        <w:t>имназия</w:t>
      </w:r>
      <w:proofErr w:type="spellEnd"/>
      <w:r w:rsidRPr="009641DE">
        <w:rPr>
          <w:rFonts w:ascii="Times New Roman" w:hAnsi="Times New Roman" w:cs="Times New Roman"/>
          <w:sz w:val="24"/>
          <w:szCs w:val="24"/>
        </w:rPr>
        <w:t xml:space="preserve"> № 52».</w:t>
      </w:r>
    </w:p>
    <w:p w:rsidR="009641DE" w:rsidRPr="00F702E2" w:rsidRDefault="009641DE" w:rsidP="007770A5">
      <w:pPr>
        <w:tabs>
          <w:tab w:val="left" w:pos="2796"/>
          <w:tab w:val="center" w:pos="5140"/>
        </w:tabs>
        <w:spacing w:after="0"/>
        <w:jc w:val="both"/>
        <w:rPr>
          <w:rFonts w:ascii="Times New Roman" w:eastAsia="Times New (W1)" w:hAnsi="Times New Roman" w:cs="Times New Roman"/>
          <w:sz w:val="24"/>
          <w:szCs w:val="24"/>
        </w:rPr>
      </w:pPr>
      <w:r w:rsidRPr="009641DE">
        <w:rPr>
          <w:rFonts w:ascii="Times New Roman" w:eastAsia="Calibri" w:hAnsi="Times New Roman" w:cs="Times New Roman"/>
          <w:sz w:val="24"/>
          <w:szCs w:val="24"/>
        </w:rPr>
        <w:t xml:space="preserve">            Назначение</w:t>
      </w:r>
      <w:r w:rsidRPr="009641DE">
        <w:rPr>
          <w:rFonts w:ascii="Times New Roman" w:eastAsia="Times New (W1)" w:hAnsi="Times New Roman" w:cs="Times New Roman"/>
          <w:spacing w:val="11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9641DE">
        <w:rPr>
          <w:rFonts w:ascii="Times New Roman" w:eastAsia="Times New (W1)" w:hAnsi="Times New Roman" w:cs="Times New Roman"/>
          <w:spacing w:val="2"/>
          <w:sz w:val="24"/>
          <w:szCs w:val="24"/>
        </w:rPr>
        <w:t xml:space="preserve"> 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>«</w:t>
      </w:r>
      <w:r w:rsidRPr="009641DE">
        <w:rPr>
          <w:rFonts w:ascii="Times New Roman" w:eastAsia="Calibri" w:hAnsi="Times New Roman" w:cs="Times New Roman"/>
          <w:sz w:val="24"/>
          <w:szCs w:val="24"/>
        </w:rPr>
        <w:t>Русский</w:t>
      </w:r>
      <w:r w:rsidRPr="009641DE">
        <w:rPr>
          <w:rFonts w:ascii="Times New Roman" w:eastAsia="Times New (W1)" w:hAnsi="Times New Roman" w:cs="Times New Roman"/>
          <w:spacing w:val="2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язык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 xml:space="preserve">» </w:t>
      </w:r>
      <w:r w:rsidRPr="009641DE">
        <w:rPr>
          <w:rFonts w:ascii="Times New Roman" w:eastAsia="Calibri" w:hAnsi="Times New Roman" w:cs="Times New Roman"/>
          <w:sz w:val="24"/>
          <w:szCs w:val="24"/>
        </w:rPr>
        <w:t>в</w:t>
      </w:r>
      <w:r w:rsidRPr="009641DE">
        <w:rPr>
          <w:rFonts w:ascii="Times New Roman" w:eastAsia="Times New (W1)" w:hAnsi="Times New Roman" w:cs="Times New Roman"/>
          <w:spacing w:val="18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состоит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в</w:t>
      </w:r>
      <w:r w:rsidRPr="009641DE">
        <w:rPr>
          <w:rFonts w:ascii="Times New Roman" w:eastAsia="Times New (W1)" w:hAnsi="Times New Roman" w:cs="Times New Roman"/>
          <w:spacing w:val="23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том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>,</w:t>
      </w:r>
      <w:r w:rsidRPr="009641DE">
        <w:rPr>
          <w:rFonts w:ascii="Times New Roman" w:eastAsia="Times New (W1)" w:hAnsi="Times New Roman" w:cs="Times New Roman"/>
          <w:spacing w:val="16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чтобы</w:t>
      </w:r>
      <w:r w:rsidR="007770A5">
        <w:rPr>
          <w:rFonts w:ascii="Times New Roman" w:eastAsia="Times New (W1)" w:hAnsi="Times New Roman" w:cs="Times New Roman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заложить</w:t>
      </w:r>
      <w:r w:rsidRPr="009641DE">
        <w:rPr>
          <w:rFonts w:ascii="Times New Roman" w:eastAsia="Times New (W1)" w:hAnsi="Times New Roman" w:cs="Times New Roman"/>
          <w:spacing w:val="57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основу</w:t>
      </w:r>
      <w:r w:rsidRPr="009641DE">
        <w:rPr>
          <w:rFonts w:ascii="Times New Roman" w:eastAsia="Times New (W1)" w:hAnsi="Times New Roman" w:cs="Times New Roman"/>
          <w:spacing w:val="14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функционально</w:t>
      </w:r>
      <w:r w:rsidRPr="009641DE">
        <w:rPr>
          <w:rFonts w:ascii="Times New Roman" w:eastAsia="Times New (W1)" w:hAnsi="Times New Roman" w:cs="Times New Roman"/>
          <w:spacing w:val="18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9641DE">
        <w:rPr>
          <w:rFonts w:ascii="Times New Roman" w:eastAsia="Times New (W1)" w:hAnsi="Times New Roman" w:cs="Times New Roman"/>
          <w:spacing w:val="-7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>,</w:t>
      </w:r>
      <w:r w:rsidRPr="009641DE">
        <w:rPr>
          <w:rFonts w:ascii="Times New Roman" w:eastAsia="Times New (W1)" w:hAnsi="Times New Roman" w:cs="Times New Roman"/>
          <w:spacing w:val="21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Pr="009641DE">
        <w:rPr>
          <w:rFonts w:ascii="Times New Roman" w:eastAsia="Times New (W1)" w:hAnsi="Times New Roman" w:cs="Times New Roman"/>
          <w:spacing w:val="-29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языковое</w:t>
      </w:r>
      <w:r w:rsidRPr="009641DE">
        <w:rPr>
          <w:rFonts w:ascii="Times New Roman" w:eastAsia="Times New (W1)" w:hAnsi="Times New Roman" w:cs="Times New Roman"/>
          <w:spacing w:val="20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и</w:t>
      </w:r>
      <w:r w:rsidRPr="009641DE">
        <w:rPr>
          <w:rFonts w:ascii="Times New Roman" w:eastAsia="Times New (W1)" w:hAnsi="Times New Roman" w:cs="Times New Roman"/>
          <w:spacing w:val="29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речевое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9641DE">
        <w:rPr>
          <w:rFonts w:ascii="Times New Roman" w:eastAsia="Times New (W1)" w:hAnsi="Times New Roman" w:cs="Times New Roman"/>
          <w:spacing w:val="10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>,</w:t>
      </w:r>
      <w:r w:rsidRPr="009641DE">
        <w:rPr>
          <w:rFonts w:ascii="Times New Roman" w:eastAsia="Times New (W1)" w:hAnsi="Times New Roman" w:cs="Times New Roman"/>
          <w:spacing w:val="10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помочь</w:t>
      </w:r>
      <w:r w:rsidRPr="009641DE">
        <w:rPr>
          <w:rFonts w:ascii="Times New Roman" w:eastAsia="Times New (W1)" w:hAnsi="Times New Roman" w:cs="Times New Roman"/>
          <w:spacing w:val="-20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ему</w:t>
      </w:r>
      <w:r w:rsidRPr="009641DE">
        <w:rPr>
          <w:rFonts w:ascii="Times New Roman" w:eastAsia="Times New (W1)" w:hAnsi="Times New Roman" w:cs="Times New Roman"/>
          <w:spacing w:val="39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осознать</w:t>
      </w:r>
      <w:r w:rsidRPr="009641DE">
        <w:rPr>
          <w:rFonts w:ascii="Times New Roman" w:eastAsia="Times New (W1)" w:hAnsi="Times New Roman" w:cs="Times New Roman"/>
          <w:spacing w:val="-6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себя</w:t>
      </w:r>
      <w:r w:rsidRPr="009641DE">
        <w:rPr>
          <w:rFonts w:ascii="Times New Roman" w:eastAsia="Times New (W1)" w:hAnsi="Times New Roman" w:cs="Times New Roman"/>
          <w:spacing w:val="46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носителем</w:t>
      </w:r>
      <w:r w:rsidRPr="009641DE">
        <w:rPr>
          <w:rFonts w:ascii="Times New Roman" w:eastAsia="Times New (W1)" w:hAnsi="Times New Roman" w:cs="Times New Roman"/>
          <w:spacing w:val="-6"/>
          <w:sz w:val="24"/>
          <w:szCs w:val="24"/>
        </w:rPr>
        <w:t xml:space="preserve"> </w:t>
      </w:r>
      <w:r w:rsidRPr="009641DE">
        <w:rPr>
          <w:rFonts w:ascii="Times New Roman" w:eastAsia="Calibri" w:hAnsi="Times New Roman" w:cs="Times New Roman"/>
          <w:sz w:val="24"/>
          <w:szCs w:val="24"/>
        </w:rPr>
        <w:t>языка</w:t>
      </w:r>
      <w:r w:rsidRPr="009641DE">
        <w:rPr>
          <w:rFonts w:ascii="Times New Roman" w:eastAsia="Times New (W1)" w:hAnsi="Times New Roman" w:cs="Times New Roman"/>
          <w:sz w:val="24"/>
          <w:szCs w:val="24"/>
        </w:rPr>
        <w:t>.</w:t>
      </w:r>
    </w:p>
    <w:p w:rsidR="009641DE" w:rsidRPr="009641DE" w:rsidRDefault="009641DE" w:rsidP="009641D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Цели курса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          В системе предметов общеобразовательной школы курс русского языка реализует познавательную и социокультурную цели: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• познавательная цель</w:t>
      </w:r>
      <w:r w:rsidRPr="009641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• социокультурная цель</w:t>
      </w:r>
      <w:r w:rsidRPr="009641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        Для достижения поставленных целей изучения русского языка в начальной школе необходимо решение следующих практических </w:t>
      </w:r>
      <w:r w:rsidRPr="009641DE">
        <w:rPr>
          <w:rFonts w:ascii="Times New Roman" w:eastAsia="PragmaticaC" w:hAnsi="Times New Roman" w:cs="Times New Roman"/>
          <w:b/>
          <w:sz w:val="24"/>
          <w:szCs w:val="24"/>
        </w:rPr>
        <w:t>задач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: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</w:t>
      </w: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развитие</w:t>
      </w:r>
      <w:r w:rsidRPr="009641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</w:t>
      </w: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освоение</w:t>
      </w:r>
      <w:r w:rsidRPr="009641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</w:t>
      </w:r>
      <w:r w:rsidRPr="009641DE">
        <w:rPr>
          <w:rFonts w:ascii="Times New Roman" w:eastAsia="PragmaticaC" w:hAnsi="Times New Roman" w:cs="Times New Roman"/>
          <w:b/>
          <w:bCs/>
          <w:iCs/>
          <w:sz w:val="24"/>
          <w:szCs w:val="24"/>
        </w:rPr>
        <w:t>овладение</w:t>
      </w:r>
      <w:r w:rsidRPr="009641DE"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7770A5" w:rsidRDefault="009641DE" w:rsidP="004B5152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</w:t>
      </w:r>
      <w:r w:rsidRPr="009641DE">
        <w:rPr>
          <w:rFonts w:ascii="Times New Roman" w:eastAsia="PragmaticaC" w:hAnsi="Times New Roman" w:cs="Times New Roman"/>
          <w:b/>
          <w:bCs/>
          <w:iCs/>
          <w:sz w:val="24"/>
          <w:szCs w:val="24"/>
        </w:rPr>
        <w:t>воспитание</w:t>
      </w:r>
      <w:r w:rsidRPr="009641DE"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770A5" w:rsidRPr="009641DE" w:rsidRDefault="007770A5" w:rsidP="004B5152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9641DE" w:rsidRPr="009641DE" w:rsidRDefault="004B5152" w:rsidP="004B515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5152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комплекс: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="00E076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«</w:t>
      </w:r>
      <w:r w:rsidR="00E07677" w:rsidRPr="00A81FCB">
        <w:rPr>
          <w:rStyle w:val="FontStyle108"/>
          <w:rFonts w:cs="Times New Roman"/>
          <w:b w:val="0"/>
          <w:sz w:val="24"/>
          <w:szCs w:val="24"/>
        </w:rPr>
        <w:t>Русский язык</w:t>
      </w:r>
      <w:r w:rsidR="00E07677">
        <w:rPr>
          <w:rStyle w:val="FontStyle108"/>
          <w:rFonts w:cs="Times New Roman"/>
          <w:b w:val="0"/>
          <w:sz w:val="24"/>
          <w:szCs w:val="24"/>
        </w:rPr>
        <w:t>»</w:t>
      </w:r>
      <w:r w:rsidR="00E07677" w:rsidRPr="00344F6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344F6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Климановой Л.Ф., Горецкого В.Г. Виноградской Л.А</w:t>
      </w:r>
      <w:r w:rsidRPr="004B515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  <w:r w:rsidRPr="004B5152">
        <w:rPr>
          <w:rFonts w:ascii="Times New Roman" w:eastAsia="Times New Roman" w:hAnsi="Times New Roman" w:cs="Times New Roman"/>
          <w:iCs/>
          <w:kern w:val="1"/>
          <w:sz w:val="28"/>
          <w:szCs w:val="32"/>
          <w:shd w:val="clear" w:color="auto" w:fill="FFFFFF"/>
          <w:lang w:eastAsia="ar-SA"/>
        </w:rPr>
        <w:t xml:space="preserve"> (</w:t>
      </w:r>
      <w:r w:rsidRPr="00490EE2">
        <w:rPr>
          <w:rFonts w:ascii="Times New Roman" w:eastAsia="Times New Roman" w:hAnsi="Times New Roman" w:cs="Times New Roman"/>
          <w:iCs/>
          <w:kern w:val="1"/>
          <w:sz w:val="24"/>
          <w:szCs w:val="32"/>
          <w:shd w:val="clear" w:color="auto" w:fill="FFFFFF"/>
          <w:lang w:eastAsia="ar-SA"/>
        </w:rPr>
        <w:t>система «Перспектива»)</w:t>
      </w:r>
      <w:r w:rsidRPr="00490EE2">
        <w:rPr>
          <w:rFonts w:ascii="Times New Roman" w:hAnsi="Times New Roman" w:cs="Times New Roman"/>
          <w:kern w:val="1"/>
          <w:sz w:val="24"/>
          <w:szCs w:val="28"/>
          <w:lang w:eastAsia="ar-SA"/>
        </w:rPr>
        <w:t>,</w:t>
      </w:r>
      <w:r w:rsidRPr="00490EE2">
        <w:rPr>
          <w:rFonts w:ascii="Times New Roman" w:hAnsi="Times New Roman" w:cs="Times New Roman"/>
          <w:kern w:val="1"/>
          <w:sz w:val="24"/>
          <w:szCs w:val="28"/>
          <w:u w:val="single"/>
          <w:lang w:eastAsia="ar-SA"/>
        </w:rPr>
        <w:t xml:space="preserve"> </w:t>
      </w:r>
      <w:r w:rsidRPr="00A81FCB">
        <w:rPr>
          <w:rStyle w:val="FontStyle108"/>
          <w:rFonts w:cs="Times New Roman"/>
          <w:b w:val="0"/>
          <w:sz w:val="24"/>
          <w:szCs w:val="24"/>
        </w:rPr>
        <w:t>учебн</w:t>
      </w:r>
      <w:r w:rsidR="00E07677">
        <w:rPr>
          <w:rStyle w:val="FontStyle108"/>
          <w:rFonts w:cs="Times New Roman"/>
          <w:b w:val="0"/>
          <w:sz w:val="24"/>
          <w:szCs w:val="24"/>
        </w:rPr>
        <w:t xml:space="preserve">ик в 2-х частях для 3-го класса </w:t>
      </w:r>
      <w:r w:rsidRPr="00A81FCB">
        <w:rPr>
          <w:rStyle w:val="FontStyle108"/>
          <w:rFonts w:cs="Times New Roman"/>
          <w:b w:val="0"/>
          <w:sz w:val="24"/>
          <w:szCs w:val="24"/>
        </w:rPr>
        <w:t xml:space="preserve">Климанова Л.Ф., Горецкий В.Г. Виноградская Л.А. Русский язык. </w:t>
      </w:r>
      <w:r>
        <w:rPr>
          <w:rStyle w:val="FontStyle108"/>
          <w:rFonts w:cs="Times New Roman"/>
          <w:b w:val="0"/>
          <w:sz w:val="24"/>
          <w:szCs w:val="24"/>
        </w:rPr>
        <w:t>2017 г.-</w:t>
      </w:r>
      <w:r w:rsidR="00E07677">
        <w:rPr>
          <w:rStyle w:val="FontStyle108"/>
          <w:rFonts w:cs="Times New Roman"/>
          <w:b w:val="0"/>
          <w:sz w:val="24"/>
          <w:szCs w:val="24"/>
        </w:rPr>
        <w:t>164/148с.</w:t>
      </w:r>
    </w:p>
    <w:p w:rsidR="009641DE" w:rsidRPr="009641DE" w:rsidRDefault="004B5152" w:rsidP="009641DE">
      <w:pPr>
        <w:pStyle w:val="ad"/>
        <w:jc w:val="both"/>
      </w:pPr>
      <w:r>
        <w:t xml:space="preserve">          </w:t>
      </w:r>
      <w:r w:rsidR="009641DE" w:rsidRPr="009641DE">
        <w:t xml:space="preserve">Предмет «Русский язык» изучается на уровне начального общего образования в качестве обязательного предмета в 1- 4 классах в общем объеме 675 часов, </w:t>
      </w:r>
      <w:r w:rsidR="007770A5">
        <w:t xml:space="preserve">6 </w:t>
      </w:r>
      <w:r w:rsidR="009641DE" w:rsidRPr="009641DE">
        <w:t>часов в неделю.</w:t>
      </w:r>
    </w:p>
    <w:p w:rsidR="009641DE" w:rsidRPr="00E07677" w:rsidRDefault="009641DE" w:rsidP="009641DE">
      <w:pPr>
        <w:pStyle w:val="ad"/>
        <w:ind w:firstLine="708"/>
        <w:jc w:val="both"/>
      </w:pPr>
      <w:r w:rsidRPr="009641DE">
        <w:t>В соответствии с</w:t>
      </w:r>
      <w:r w:rsidR="007770A5">
        <w:t xml:space="preserve"> учебным планом гимназии на 2018-2019</w:t>
      </w:r>
      <w:r w:rsidRPr="009641DE">
        <w:t xml:space="preserve"> учебный г</w:t>
      </w:r>
      <w:r w:rsidR="007770A5">
        <w:t xml:space="preserve">од на изучение русского языка в 3-ем классе </w:t>
      </w:r>
      <w:r w:rsidR="007770A5" w:rsidRPr="00E07677">
        <w:t xml:space="preserve">отводится </w:t>
      </w:r>
      <w:r w:rsidR="00E07677" w:rsidRPr="00E07677">
        <w:t xml:space="preserve">5 часов в неделю за счет обязательной части учебного плана и </w:t>
      </w:r>
      <w:r w:rsidR="00E07677" w:rsidRPr="00490EE2">
        <w:t>1 час за счет части, формируемой участниками образовательных отношений.</w:t>
      </w:r>
      <w:r w:rsidR="007770A5" w:rsidRPr="00E07677">
        <w:t xml:space="preserve"> В 2018-2019</w:t>
      </w:r>
      <w:r w:rsidRPr="00E07677">
        <w:t xml:space="preserve"> учебном году в соответствии с календарным учебным графиком гимназии общий объем учебной нагрузки в 3-х классах составит с учетом праздничных дней:</w:t>
      </w:r>
    </w:p>
    <w:p w:rsidR="009641DE" w:rsidRPr="009641DE" w:rsidRDefault="009641DE" w:rsidP="009641DE">
      <w:pPr>
        <w:pStyle w:val="ad"/>
        <w:ind w:firstLine="708"/>
        <w:jc w:val="both"/>
      </w:pPr>
    </w:p>
    <w:p w:rsidR="009641DE" w:rsidRDefault="009641DE" w:rsidP="009641DE">
      <w:pPr>
        <w:pStyle w:val="ad"/>
        <w:jc w:val="both"/>
      </w:pPr>
      <w:r w:rsidRPr="009641DE">
        <w:t xml:space="preserve">3 класс «А» - </w:t>
      </w:r>
      <w:r w:rsidR="00D74ADA">
        <w:t>204 часа</w:t>
      </w:r>
      <w:r w:rsidR="007770A5">
        <w:t>.</w:t>
      </w:r>
    </w:p>
    <w:p w:rsidR="009641DE" w:rsidRDefault="009641DE" w:rsidP="009641DE">
      <w:pPr>
        <w:pStyle w:val="ad"/>
        <w:jc w:val="both"/>
      </w:pPr>
      <w:r w:rsidRPr="009641DE">
        <w:t>3</w:t>
      </w:r>
      <w:r>
        <w:t xml:space="preserve"> </w:t>
      </w:r>
      <w:r w:rsidR="00D74ADA">
        <w:t>класс «В</w:t>
      </w:r>
      <w:r w:rsidRPr="009641DE">
        <w:t>»</w:t>
      </w:r>
      <w:r>
        <w:t xml:space="preserve"> </w:t>
      </w:r>
      <w:r w:rsidRPr="009641DE">
        <w:t>-</w:t>
      </w:r>
      <w:r>
        <w:t xml:space="preserve"> </w:t>
      </w:r>
      <w:r w:rsidR="00D00DEA">
        <w:t xml:space="preserve"> </w:t>
      </w:r>
      <w:r w:rsidR="00D74ADA">
        <w:t>204</w:t>
      </w:r>
      <w:r>
        <w:t xml:space="preserve"> </w:t>
      </w:r>
      <w:r w:rsidRPr="009641DE">
        <w:t>час</w:t>
      </w:r>
      <w:r w:rsidR="00D74ADA">
        <w:t>а.</w:t>
      </w:r>
    </w:p>
    <w:p w:rsidR="009641DE" w:rsidRPr="009641DE" w:rsidRDefault="009641DE" w:rsidP="009641DE">
      <w:pPr>
        <w:pStyle w:val="ad"/>
        <w:jc w:val="both"/>
      </w:pPr>
    </w:p>
    <w:p w:rsidR="009641DE" w:rsidRPr="00E07677" w:rsidRDefault="00E07677" w:rsidP="009641DE">
      <w:pPr>
        <w:pStyle w:val="ad"/>
        <w:jc w:val="both"/>
        <w:rPr>
          <w:sz w:val="28"/>
        </w:rPr>
      </w:pPr>
      <w:r w:rsidRPr="00E07677">
        <w:rPr>
          <w:b/>
          <w:sz w:val="28"/>
        </w:rPr>
        <w:lastRenderedPageBreak/>
        <w:t xml:space="preserve">РАЗДЕЛ </w:t>
      </w:r>
      <w:r w:rsidR="009641DE" w:rsidRPr="00E07677">
        <w:rPr>
          <w:b/>
          <w:sz w:val="28"/>
        </w:rPr>
        <w:t>1. «Планируемые результаты освоения учебного предмета и система его оценки»</w:t>
      </w:r>
    </w:p>
    <w:p w:rsidR="009641DE" w:rsidRPr="009641DE" w:rsidRDefault="009641DE" w:rsidP="007770A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           Планируемые результаты освоения учебной программы по предмету «Русский язык» к концу каждого года обучения представлены по блокам «Обучающийся (Выпускник) научится» и «Обучающийся (Выпускник) получит возможность научиться», а также в «Ожидаемых результатах формирования УУД».</w:t>
      </w:r>
    </w:p>
    <w:p w:rsidR="009641DE" w:rsidRPr="00E07677" w:rsidRDefault="009641DE" w:rsidP="00E07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0767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Планируемые результаты освоения учебной программы по предмету «Русский язык» к концу 3-го года обучения 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9641DE" w:rsidRPr="009641DE" w:rsidRDefault="009641DE" w:rsidP="00E07677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9641DE" w:rsidRPr="009641DE" w:rsidRDefault="009641DE" w:rsidP="00E07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правильно употреблять приставки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на-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и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о-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в словах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надеть, надевать, одеть, одевать;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правильно произносить </w:t>
      </w:r>
      <w:proofErr w:type="spellStart"/>
      <w:r w:rsidRPr="009641DE">
        <w:rPr>
          <w:rFonts w:ascii="Times New Roman" w:eastAsia="PragmaticaC" w:hAnsi="Times New Roman" w:cs="Times New Roman"/>
          <w:sz w:val="24"/>
          <w:szCs w:val="24"/>
        </w:rPr>
        <w:t>орфоэпически</w:t>
      </w:r>
      <w:proofErr w:type="spellEnd"/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 трудные слова из орфоэпического минимума, отобранного для изучения в этом классе (что, чтобы, …).</w:t>
      </w:r>
    </w:p>
    <w:p w:rsidR="009641DE" w:rsidRPr="009641DE" w:rsidRDefault="009641DE" w:rsidP="00E07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«</w:t>
      </w:r>
      <w:proofErr w:type="spellStart"/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 словообразование»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обнаруживать регулярные исторические чередования (чередования, видимые на письме).</w:t>
      </w:r>
    </w:p>
    <w:p w:rsidR="009641DE" w:rsidRPr="009641DE" w:rsidRDefault="009641DE" w:rsidP="00E07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различать прямое и переносное значения слова;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находить в тексте синонимы и антонимы;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отличать однокоренные слова от омонимов и синонимов.</w:t>
      </w:r>
    </w:p>
    <w:p w:rsidR="009641DE" w:rsidRPr="009641DE" w:rsidRDefault="009641DE" w:rsidP="00E076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различать части речи: существительное, прилагательное, глагол, местоимение, предлог;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различать на письме приставки и предлоги;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изменять существительные по числам и падежам; определять их род;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различать названия падежей;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изменять прилагательные по числам, падежам и родам;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изменять глаголы по временам и числам; в прошедшем времени — по родам; в настоящем и будущем времени — по лицам.</w:t>
      </w:r>
    </w:p>
    <w:p w:rsidR="009641DE" w:rsidRPr="009641DE" w:rsidRDefault="009641DE" w:rsidP="00E07677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lastRenderedPageBreak/>
        <w:t>Обучающиеся научатся: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находить в предложении основу (подлежащее и сказуемое) и второстепенные члены предложения </w:t>
      </w:r>
      <w:r w:rsidRPr="009641DE">
        <w:rPr>
          <w:rFonts w:ascii="Times New Roman" w:eastAsia="PragmaticaC-Oblique" w:hAnsi="Times New Roman" w:cs="Times New Roman"/>
          <w:iCs/>
          <w:sz w:val="24"/>
          <w:szCs w:val="24"/>
        </w:rPr>
        <w:t>(дополнение, обстоятельство, определение)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задавать </w:t>
      </w:r>
      <w:r w:rsidRPr="009641DE">
        <w:rPr>
          <w:rFonts w:ascii="Times New Roman" w:eastAsia="PragmaticaC-Oblique" w:hAnsi="Times New Roman" w:cs="Times New Roman"/>
          <w:iCs/>
          <w:sz w:val="24"/>
          <w:szCs w:val="24"/>
        </w:rPr>
        <w:t>смысловые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и падежные вопросы к разным членам предложения.</w:t>
      </w:r>
    </w:p>
    <w:p w:rsidR="009641DE" w:rsidRPr="009641DE" w:rsidRDefault="009641DE" w:rsidP="00222A9A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Содержательная линия «Орфография и пунктуация»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определять орфограммы;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писать словарные слова в соответствии с заложенным в программе минимумом;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писать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о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-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ё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после шипящих в окончаниях существительных;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писать слова с наиболее употребительными приставками, с приставкой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с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-, приставками на -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с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, -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з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писать слова с суффиксами 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ек</w:t>
      </w:r>
      <w:proofErr w:type="spellEnd"/>
      <w:r w:rsidRPr="009641DE">
        <w:rPr>
          <w:rFonts w:ascii="Times New Roman" w:eastAsia="PragmaticaC" w:hAnsi="Times New Roman" w:cs="Times New Roman"/>
          <w:sz w:val="24"/>
          <w:szCs w:val="24"/>
        </w:rPr>
        <w:t>- и 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ик</w:t>
      </w:r>
      <w:proofErr w:type="spellEnd"/>
      <w:r w:rsidRPr="009641DE">
        <w:rPr>
          <w:rFonts w:ascii="Times New Roman" w:eastAsia="PragmaticaC" w:hAnsi="Times New Roman" w:cs="Times New Roman"/>
          <w:sz w:val="24"/>
          <w:szCs w:val="24"/>
        </w:rPr>
        <w:t>-;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писать безударные падежные окончания существительных и прилагательных;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писать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о-ё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после шипящих и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ц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в падежных окончаниях существительных;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находить нужные словарные статьи в словарях различных типов и читать словарную статью, извлекая необходимую информацию.</w:t>
      </w:r>
    </w:p>
    <w:p w:rsidR="009641DE" w:rsidRPr="009641DE" w:rsidRDefault="009641DE" w:rsidP="00222A9A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b/>
          <w:bCs/>
          <w:iCs/>
          <w:sz w:val="24"/>
          <w:szCs w:val="24"/>
        </w:rPr>
        <w:t>Содержательная линия «Развитие речи»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Обучающиеся научатся: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• членить текст на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абзацы,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оформляя это членение на письме;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грамотно писать и оформлять письма элементарного содержания;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работать со словарями;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соблюдать орфоэпические нормы речи;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устному повседневному общению со сверстниками и взрослыми с соблюдением норм речевого этикета;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писать записки, письма, поздравительные открытки с соблюдением норм речевого этикета.</w:t>
      </w:r>
    </w:p>
    <w:p w:rsidR="009641DE" w:rsidRPr="009641DE" w:rsidRDefault="009641DE" w:rsidP="00222A9A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b/>
          <w:bCs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b/>
          <w:bCs/>
          <w:iCs/>
          <w:sz w:val="24"/>
          <w:szCs w:val="24"/>
        </w:rPr>
        <w:t>Ожидаемые результаты формирования УУД к концу 3-го года обучения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В области познавательных общих учебных действий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обучающиеся научатся, получат возможность научиться: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свободно ориентироваться в корпусе учебных словарей, быстро находить нужную словарную статью;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lastRenderedPageBreak/>
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работать с несколькими источниками информации (с частями учебной книги, в одной из которых – система словарей;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9641DE" w:rsidRPr="009641DE" w:rsidRDefault="009641DE" w:rsidP="00222A9A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В области коммуникативных учебных действий: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а) в рамках коммуникации как сотрудничества: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б) в рамках коммуникации как взаимодействие: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9641DE" w:rsidRPr="009641DE" w:rsidRDefault="009641DE" w:rsidP="003A421C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F60E38" w:rsidRDefault="009641DE" w:rsidP="00F60E38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В области регулятивных учебных действий:</w:t>
      </w:r>
    </w:p>
    <w:p w:rsidR="009641DE" w:rsidRPr="009641DE" w:rsidRDefault="009641DE" w:rsidP="00F60E38">
      <w:pPr>
        <w:autoSpaceDE w:val="0"/>
        <w:autoSpaceDN w:val="0"/>
        <w:adjustRightInd w:val="0"/>
        <w:jc w:val="both"/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осуществлять самоконтроль и контроль полученного результата.</w:t>
      </w:r>
    </w:p>
    <w:p w:rsidR="009641DE" w:rsidRPr="009641DE" w:rsidRDefault="009641DE" w:rsidP="003A421C">
      <w:pPr>
        <w:pStyle w:val="af6"/>
        <w:spacing w:after="0"/>
        <w:ind w:left="0"/>
        <w:jc w:val="both"/>
      </w:pPr>
      <w:r w:rsidRPr="009641DE">
        <w:t xml:space="preserve">        Текущий контроль по русскому языку осуществляется как в устной, так и в письменной форме. </w:t>
      </w:r>
    </w:p>
    <w:p w:rsidR="009641DE" w:rsidRPr="00AC5245" w:rsidRDefault="009641DE" w:rsidP="00AC5245">
      <w:pPr>
        <w:pStyle w:val="Standard"/>
        <w:rPr>
          <w:rFonts w:cs="Times New Roman"/>
        </w:rPr>
      </w:pPr>
      <w:r w:rsidRPr="009641DE">
        <w:rPr>
          <w:rFonts w:cs="Times New Roman"/>
        </w:rPr>
        <w:t xml:space="preserve">        Тематический контроль проводится в основном в письменной форме. Письменные работы для текущего контроля предполагается проводить в форме диктанта. Для </w:t>
      </w:r>
      <w:r w:rsidRPr="00AC5245">
        <w:rPr>
          <w:rFonts w:cs="Times New Roman"/>
        </w:rPr>
        <w:t>тематических проверок используются тексты диктантов из методического пособия</w:t>
      </w:r>
      <w:r w:rsidR="00AC5245" w:rsidRPr="00AC5245">
        <w:rPr>
          <w:rFonts w:cs="Times New Roman"/>
          <w:lang w:val="ru-RU"/>
        </w:rPr>
        <w:t xml:space="preserve"> с поурочными разработками</w:t>
      </w:r>
      <w:r w:rsidRPr="00AC5245">
        <w:rPr>
          <w:rFonts w:cs="Times New Roman"/>
        </w:rPr>
        <w:t xml:space="preserve"> </w:t>
      </w:r>
      <w:r w:rsidR="00AC5245" w:rsidRPr="00AC5245">
        <w:t>Л. Ф. Климанова, Т. В. Бабушкина. — М. : Просвещение, 2017.</w:t>
      </w:r>
    </w:p>
    <w:p w:rsidR="00222A9A" w:rsidRPr="00222A9A" w:rsidRDefault="00222A9A" w:rsidP="0022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DE" w:rsidRPr="009641DE" w:rsidRDefault="00222A9A" w:rsidP="0022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>ценка письменных работ по русскому языку</w:t>
      </w:r>
    </w:p>
    <w:p w:rsidR="009641DE" w:rsidRPr="009641DE" w:rsidRDefault="009641DE" w:rsidP="003A42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>Контрольный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56"/>
        <w:gridCol w:w="3156"/>
      </w:tblGrid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полугодие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15-25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25-30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35-45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45-55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55-6-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60-70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A42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bCs/>
                <w:sz w:val="24"/>
                <w:szCs w:val="24"/>
              </w:rPr>
              <w:t>70-80 слов</w:t>
            </w:r>
          </w:p>
        </w:tc>
      </w:tr>
    </w:tbl>
    <w:p w:rsidR="009641DE" w:rsidRPr="009641DE" w:rsidRDefault="009641DE" w:rsidP="003A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9641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1DE" w:rsidRPr="009641DE" w:rsidRDefault="009641DE" w:rsidP="003A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работу, в которой нет ошибок. </w:t>
      </w:r>
    </w:p>
    <w:p w:rsidR="009641DE" w:rsidRPr="009641DE" w:rsidRDefault="009641DE" w:rsidP="003A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допущено 1–2 ошибки. </w:t>
      </w:r>
    </w:p>
    <w:p w:rsidR="009641DE" w:rsidRPr="009641DE" w:rsidRDefault="009641DE" w:rsidP="003A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допущено 3–5 ошибок. </w:t>
      </w:r>
    </w:p>
    <w:p w:rsidR="009641DE" w:rsidRPr="009641DE" w:rsidRDefault="009641DE" w:rsidP="003A42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допущено более 5 ошибок. 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Ошибки: 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1.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Нарушение орфографических правил при написании слов, включая ошибки на пропуск, перестановку, замену и вставку лишних букв в словах; 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2.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:rsidR="003E11E5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lastRenderedPageBreak/>
        <w:t>3. Наличие ошибок на изученное правило по орфографии.</w:t>
      </w:r>
    </w:p>
    <w:p w:rsidR="009641DE" w:rsidRPr="009641DE" w:rsidRDefault="003A421C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t xml:space="preserve"> </w:t>
      </w:r>
      <w:r w:rsidR="009641DE" w:rsidRPr="009641DE">
        <w:rPr>
          <w:rFonts w:ascii="Times New Roman" w:hAnsi="Times New Roman" w:cs="Times New Roman"/>
          <w:sz w:val="24"/>
          <w:szCs w:val="24"/>
        </w:rPr>
        <w:t>4. Существенное отступление от авторского текста при написании изложения, искажающее смысл произведения.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t>5. Употребление слов в несвойственном значении (в изложении).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DE">
        <w:rPr>
          <w:rFonts w:ascii="Times New Roman" w:hAnsi="Times New Roman" w:cs="Times New Roman"/>
          <w:b/>
          <w:sz w:val="24"/>
          <w:szCs w:val="24"/>
        </w:rPr>
        <w:t>Недочеты.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1.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t>2. Отсутствие «красной строки».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t>3. Неправильное написание одного слова (при наличии в работе нескольких таких слов) на одно и тоже правило.</w:t>
      </w:r>
    </w:p>
    <w:p w:rsidR="009641DE" w:rsidRPr="009641DE" w:rsidRDefault="009641DE" w:rsidP="003A4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t>4. Незначительные нарушения логики событий авторского текста при написании изложения.</w:t>
      </w:r>
    </w:p>
    <w:p w:rsidR="009641DE" w:rsidRPr="009641DE" w:rsidRDefault="009641DE" w:rsidP="003A4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 </w:t>
      </w:r>
    </w:p>
    <w:p w:rsidR="009641DE" w:rsidRPr="009641DE" w:rsidRDefault="009641DE" w:rsidP="003A4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="00AC5245">
        <w:rPr>
          <w:rFonts w:ascii="Times New Roman" w:hAnsi="Times New Roman" w:cs="Times New Roman"/>
          <w:sz w:val="24"/>
          <w:szCs w:val="24"/>
        </w:rPr>
        <w:t>и</w:t>
      </w:r>
      <w:r w:rsidRPr="009641DE">
        <w:rPr>
          <w:rFonts w:ascii="Times New Roman" w:hAnsi="Times New Roman" w:cs="Times New Roman"/>
          <w:sz w:val="24"/>
          <w:szCs w:val="24"/>
        </w:rPr>
        <w:t>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Оформление работы так же</w:t>
      </w:r>
      <w:r w:rsidR="00AC5245">
        <w:rPr>
          <w:rFonts w:ascii="Times New Roman" w:hAnsi="Times New Roman" w:cs="Times New Roman"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не должно влиять на оценку, ибо в таком случае проверяющий работу может быть недостаточно объективным. При оценивании работы учитель принимает во внимание каллиграфический навык. 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 </w:t>
      </w:r>
    </w:p>
    <w:p w:rsidR="009641DE" w:rsidRPr="009641DE" w:rsidRDefault="009641DE" w:rsidP="003A4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sz w:val="24"/>
          <w:szCs w:val="24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</w:t>
      </w:r>
    </w:p>
    <w:p w:rsidR="009641DE" w:rsidRPr="00222A9A" w:rsidRDefault="00222A9A" w:rsidP="003E11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22A9A">
        <w:rPr>
          <w:rFonts w:ascii="Times New Roman" w:hAnsi="Times New Roman" w:cs="Times New Roman"/>
          <w:b/>
          <w:bCs/>
          <w:sz w:val="24"/>
          <w:szCs w:val="24"/>
        </w:rPr>
        <w:t xml:space="preserve">рамматическое задание </w:t>
      </w:r>
    </w:p>
    <w:p w:rsidR="009641DE" w:rsidRPr="00635291" w:rsidRDefault="009641DE" w:rsidP="003E11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 xml:space="preserve">       Задания данного вида целесообразно давать отдельно от контрольного диктанта и контрольного списывания. В грамматическое задание включается от 3 до 4-5 видов работы.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9641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правильно выполнено не менее 3/4 заданий.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правильно выполнено не менее 1/2 заданий.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правильно выполнено менее 1/2 заданий. </w:t>
      </w:r>
    </w:p>
    <w:p w:rsidR="009641DE" w:rsidRPr="00222A9A" w:rsidRDefault="00222A9A" w:rsidP="003E11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22A9A">
        <w:rPr>
          <w:rFonts w:ascii="Times New Roman" w:hAnsi="Times New Roman" w:cs="Times New Roman"/>
          <w:b/>
          <w:bCs/>
          <w:sz w:val="24"/>
          <w:szCs w:val="24"/>
        </w:rPr>
        <w:t xml:space="preserve">онтрольное списывание </w:t>
      </w:r>
    </w:p>
    <w:p w:rsidR="009641DE" w:rsidRPr="009641DE" w:rsidRDefault="009641DE" w:rsidP="003E11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Тексты для самостоятельного списывания учащихся предлагаются для каждого класса на 5-8 слов больше, чем тексты для контрольного диктанта.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56"/>
        <w:gridCol w:w="3156"/>
      </w:tblGrid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20-30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30-35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40-50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 xml:space="preserve">50-60 слов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65-75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75-90 слов</w:t>
            </w:r>
          </w:p>
        </w:tc>
      </w:tr>
    </w:tbl>
    <w:p w:rsidR="003E11E5" w:rsidRDefault="003E11E5" w:rsidP="003E11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«5»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безукоризненно выполненную работу, в которой нет исправлений.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допущена 1 ошибка или 1–2 исправления.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допущены 2–3 ошибки. </w:t>
      </w:r>
    </w:p>
    <w:p w:rsid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за работу, в которой допущены 4 и более ошибок. </w:t>
      </w:r>
    </w:p>
    <w:p w:rsidR="00A81FCB" w:rsidRPr="009641DE" w:rsidRDefault="00A81FCB" w:rsidP="003E1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DE" w:rsidRPr="009641DE" w:rsidRDefault="00222A9A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лгоритм списывания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1.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Прочитай предложение, чтобы понять и запомнить его (орфоэпическое чтение).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2.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Повтори предложение, не глядя в текст, чтобы проверить, запомнил ли ты его.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3.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Выдели орфограммы в списываемом предложении.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4.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Прочитай предложение так, как оно записано, то есть так, как будешь его себе диктовать (орфографическое чтение).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5.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Повтори, глядя в текст, предложение так, как будешь его писать.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6.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Пиши, диктуя себе, как проговаривал два последних раза.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7.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Проверь написанное предложение, отмечая дужками слоги в словах.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8.</w:t>
      </w: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1DE">
        <w:rPr>
          <w:rFonts w:ascii="Times New Roman" w:hAnsi="Times New Roman" w:cs="Times New Roman"/>
          <w:sz w:val="24"/>
          <w:szCs w:val="24"/>
        </w:rPr>
        <w:t xml:space="preserve">Подчеркни орфограммы в словах. </w:t>
      </w:r>
    </w:p>
    <w:p w:rsidR="009641DE" w:rsidRPr="004A622A" w:rsidRDefault="004A622A" w:rsidP="003E11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A622A">
        <w:rPr>
          <w:rFonts w:ascii="Times New Roman" w:hAnsi="Times New Roman" w:cs="Times New Roman"/>
          <w:b/>
          <w:bCs/>
          <w:sz w:val="24"/>
          <w:szCs w:val="24"/>
        </w:rPr>
        <w:t xml:space="preserve">ловарный диктант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56"/>
        <w:gridCol w:w="3156"/>
      </w:tblGrid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5-6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8-10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10-12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10-12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12-15 слов</w:t>
            </w:r>
          </w:p>
        </w:tc>
      </w:tr>
      <w:tr w:rsidR="009641DE" w:rsidRPr="009641DE" w:rsidTr="00D00DE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12-15 слов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3E1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15-18 слов</w:t>
            </w:r>
          </w:p>
        </w:tc>
      </w:tr>
    </w:tbl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9641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1 ошибка и 1 исправление.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2 ошибки и 1 исправление. </w:t>
      </w:r>
    </w:p>
    <w:p w:rsidR="009641DE" w:rsidRPr="009641DE" w:rsidRDefault="009641DE" w:rsidP="003E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3–5 ошибок. </w:t>
      </w:r>
    </w:p>
    <w:p w:rsidR="009641DE" w:rsidRPr="004A622A" w:rsidRDefault="004A622A" w:rsidP="003E11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14C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4A622A">
        <w:rPr>
          <w:rFonts w:ascii="Times New Roman" w:hAnsi="Times New Roman" w:cs="Times New Roman"/>
          <w:b/>
          <w:bCs/>
          <w:sz w:val="24"/>
          <w:szCs w:val="24"/>
        </w:rPr>
        <w:t xml:space="preserve">ложение </w:t>
      </w:r>
    </w:p>
    <w:p w:rsidR="009641DE" w:rsidRPr="009641DE" w:rsidRDefault="009641DE" w:rsidP="003E11E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9641DE" w:rsidRPr="009641DE" w:rsidRDefault="009641DE" w:rsidP="003E11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Cs/>
          <w:sz w:val="24"/>
          <w:szCs w:val="24"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9641DE" w:rsidRPr="009641DE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правильно и последовательно воспроизведен авторский текст, нет речевых и орфографических ошибок, допущено 1–2 исправления. </w:t>
      </w:r>
    </w:p>
    <w:p w:rsidR="009641DE" w:rsidRPr="009641DE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9641DE" w:rsidRPr="009641DE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9641DE" w:rsidRPr="00635291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имеются значительные отступления от авторского текста, пропуск важных эпизодов, главной части, основной мысли и др., нарушена последовательность </w:t>
      </w:r>
      <w:r w:rsidRPr="009641DE">
        <w:rPr>
          <w:rFonts w:ascii="Times New Roman" w:hAnsi="Times New Roman" w:cs="Times New Roman"/>
          <w:sz w:val="24"/>
          <w:szCs w:val="24"/>
        </w:rPr>
        <w:lastRenderedPageBreak/>
        <w:t xml:space="preserve">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:rsidR="009641DE" w:rsidRPr="004A622A" w:rsidRDefault="004A622A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2A">
        <w:rPr>
          <w:rFonts w:ascii="Times New Roman" w:hAnsi="Times New Roman" w:cs="Times New Roman"/>
          <w:b/>
          <w:bCs/>
          <w:sz w:val="24"/>
          <w:szCs w:val="24"/>
        </w:rPr>
        <w:t xml:space="preserve">Сочинение </w:t>
      </w:r>
    </w:p>
    <w:p w:rsidR="009641DE" w:rsidRPr="009641DE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логически последовательно раскрыта тема, нет речевых и орфографических ошибок, допущено 1–2 исправления. </w:t>
      </w:r>
    </w:p>
    <w:p w:rsidR="009641DE" w:rsidRPr="009641DE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9641DE" w:rsidRPr="009641DE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9641DE" w:rsidRDefault="009641DE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DE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9641DE">
        <w:rPr>
          <w:rFonts w:ascii="Times New Roman" w:hAnsi="Times New Roman" w:cs="Times New Roman"/>
          <w:sz w:val="24"/>
          <w:szCs w:val="24"/>
        </w:rPr>
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</w: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EE0" w:rsidRDefault="00017EE0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EE0" w:rsidRDefault="00017EE0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38" w:rsidRDefault="00F60E38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1E5" w:rsidRDefault="003E11E5" w:rsidP="003E1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DE" w:rsidRPr="004A622A" w:rsidRDefault="004A622A" w:rsidP="004A622A">
      <w:pPr>
        <w:suppressAutoHyphens/>
        <w:spacing w:after="0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4A622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9641DE" w:rsidRPr="004A622A">
        <w:rPr>
          <w:rFonts w:ascii="Times New Roman" w:hAnsi="Times New Roman" w:cs="Times New Roman"/>
          <w:b/>
          <w:sz w:val="28"/>
          <w:szCs w:val="24"/>
        </w:rPr>
        <w:t>2. «</w:t>
      </w:r>
      <w:r w:rsidR="009641DE" w:rsidRPr="004A622A">
        <w:rPr>
          <w:rFonts w:ascii="Times New Roman" w:hAnsi="Times New Roman" w:cs="Times New Roman"/>
          <w:b/>
          <w:sz w:val="28"/>
          <w:szCs w:val="24"/>
          <w:lang w:eastAsia="ar-SA"/>
        </w:rPr>
        <w:t>Содержание учебного предмета»</w:t>
      </w:r>
    </w:p>
    <w:p w:rsidR="004A622A" w:rsidRPr="009641DE" w:rsidRDefault="004A622A" w:rsidP="004A622A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      Материал курса «Русский язык» представлен следующими содержательными линиями: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система языка (основы лингвистических знаний): фонетика, графика, орфоэпия, состав слова (</w:t>
      </w:r>
      <w:proofErr w:type="spellStart"/>
      <w:r w:rsidRPr="009641DE">
        <w:rPr>
          <w:rFonts w:ascii="Times New Roman" w:eastAsia="PragmaticaC" w:hAnsi="Times New Roman" w:cs="Times New Roman"/>
          <w:sz w:val="24"/>
          <w:szCs w:val="24"/>
        </w:rPr>
        <w:t>морфемика</w:t>
      </w:r>
      <w:proofErr w:type="spellEnd"/>
      <w:r w:rsidRPr="009641DE">
        <w:rPr>
          <w:rFonts w:ascii="Times New Roman" w:eastAsia="PragmaticaC" w:hAnsi="Times New Roman" w:cs="Times New Roman"/>
          <w:sz w:val="24"/>
          <w:szCs w:val="24"/>
        </w:rPr>
        <w:t>), грамматика (морфология и синтаксис);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орфография и пунктуация;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• развитие речи.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      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Фонетика и орфография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Понятие об орфограмме. Виды изученных орфограмм.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Написание двойных согласных в корне слова и на стыках морфем.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Правописание наиболее употребительных приставок, приставки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с,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приставок на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-с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, -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з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Правописание предлогов.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Разграничение на письме приставок и предлогов.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Представление о «беглом гласном» звуке. Написание суффиксов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ик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/-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ек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с учетом беглого гласного.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Написание суффикса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ок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после шипящих.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Звукобуквенный разбор слова.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  <w:t>Основные виды учебной деятельности обучающихся: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Выполнение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звукобуквенного анализа слова (определение количества слогов, выполнение элементарной транскрипции, нахождение ударных и безударных слогов, соотношение количества и порядка расположения букв и звуков, характеристика согласных и гласных звуков).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Лексика 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Oblique" w:hAnsi="Times New Roman" w:cs="Times New Roman"/>
          <w:iCs/>
          <w:sz w:val="24"/>
          <w:szCs w:val="24"/>
        </w:rPr>
        <w:t>Многозначность слова. Прямое и переносное значение слова. Омонимы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. </w:t>
      </w:r>
      <w:r w:rsidRPr="009641DE">
        <w:rPr>
          <w:rFonts w:ascii="Times New Roman" w:eastAsia="PragmaticaC-Oblique" w:hAnsi="Times New Roman" w:cs="Times New Roman"/>
          <w:iCs/>
          <w:sz w:val="24"/>
          <w:szCs w:val="24"/>
        </w:rPr>
        <w:t xml:space="preserve">Способы разграничения многозначных и омонимичных слов. Синонимы.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Отличия однокоренных слов от синонимов и омонимов. </w:t>
      </w:r>
      <w:r w:rsidRPr="009641DE">
        <w:rPr>
          <w:rFonts w:ascii="Times New Roman" w:eastAsia="PragmaticaC-Oblique" w:hAnsi="Times New Roman" w:cs="Times New Roman"/>
          <w:iCs/>
          <w:sz w:val="24"/>
          <w:szCs w:val="24"/>
        </w:rPr>
        <w:t>Антонимы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  <w:t>Основные виды учебной деятельности обучающихся: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Различение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прямого и переносного значения слова; </w:t>
      </w: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нахождение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в тексте синонимов и антонимов; </w:t>
      </w: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различение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однокоренных слов от омонимов и синонимов.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proofErr w:type="spellStart"/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 и словообразование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lastRenderedPageBreak/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Разбор слова по составу.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b/>
          <w:bCs/>
          <w:i/>
          <w:iCs/>
          <w:sz w:val="24"/>
          <w:szCs w:val="24"/>
        </w:rPr>
        <w:t>Основные виды учебной деятельности обучающихся: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Сравнение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слов, связанных отношениями производности: </w:t>
      </w: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>объяснение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, какое из них от какого образовано, </w:t>
      </w: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указывая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Выполнение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разбора слова по составу на основе словообразовательного анализа (</w:t>
      </w: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вычленение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окончания и основы, в составе основы находить корень, приставку, суффикс).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Обнаружение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регулярных исторических чередований (чередований, видимых на письме).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Морфология 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Понятие о частях речи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Имя существительное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Синтаксическая функция имен существительных в предложении.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Три склонения существительных. Правописание безударных падежных окончаний. Написание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о-ё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после шипящих и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ц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в падежных окончаниях существительных. Написание существительных с суффиксом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ищ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.</w:t>
      </w:r>
    </w:p>
    <w:p w:rsidR="009641DE" w:rsidRPr="00635291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Cs/>
          <w:sz w:val="24"/>
          <w:szCs w:val="24"/>
        </w:rPr>
      </w:pPr>
      <w:r w:rsidRPr="00635291">
        <w:rPr>
          <w:rFonts w:ascii="Times New Roman" w:eastAsia="PragmaticaC-Oblique" w:hAnsi="Times New Roman" w:cs="Times New Roman"/>
          <w:iCs/>
          <w:sz w:val="24"/>
          <w:szCs w:val="24"/>
        </w:rPr>
        <w:t>Морфологический разбор имени существительного.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Синтаксическая функция имен прилагательных в предложении.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Правописание безударных падежных окончаний. Традиционное написание окончания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-ого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Местоимение как часть речи (общее представление).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Категориальное значение (значение указания на имя).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Личные местоимения.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Изменение по лицам и числам.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ть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(-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ти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, 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чь</w:t>
      </w:r>
      <w:proofErr w:type="spellEnd"/>
      <w:r w:rsidRPr="009641DE">
        <w:rPr>
          <w:rFonts w:ascii="Times New Roman" w:eastAsia="PragmaticaC" w:hAnsi="Times New Roman" w:cs="Times New Roman"/>
          <w:sz w:val="24"/>
          <w:szCs w:val="24"/>
        </w:rPr>
        <w:t>). Суффикс -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л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глагола прошедшего времени. Другие глагольные суффиксы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-а, -е, -и, -о, -у, -я,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постфиксы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ся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(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сь</w:t>
      </w:r>
      <w:proofErr w:type="spellEnd"/>
      <w:r w:rsidRPr="009641DE">
        <w:rPr>
          <w:rFonts w:ascii="Times New Roman" w:eastAsia="PragmaticaC" w:hAnsi="Times New Roman" w:cs="Times New Roman"/>
          <w:sz w:val="24"/>
          <w:szCs w:val="24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Синтаксическая функция глаголов в предложении.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Различение написания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ться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и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-</w:t>
      </w:r>
      <w:proofErr w:type="spellStart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тся</w:t>
      </w:r>
      <w:proofErr w:type="spellEnd"/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в глаголах, стоящих в неопределенной форме и в формах 3 л. ед. и мн. ч.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b/>
          <w:bCs/>
          <w:i/>
          <w:iCs/>
          <w:sz w:val="24"/>
          <w:szCs w:val="24"/>
        </w:rPr>
      </w:pPr>
      <w:r w:rsidRPr="009641DE">
        <w:rPr>
          <w:rFonts w:ascii="Times New Roman" w:eastAsia="PragmaticaC-Oblique" w:hAnsi="Times New Roman" w:cs="Times New Roman"/>
          <w:b/>
          <w:bCs/>
          <w:i/>
          <w:iCs/>
          <w:sz w:val="24"/>
          <w:szCs w:val="24"/>
        </w:rPr>
        <w:t>Основные виды учебной деятельности обучающихся: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Различение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частей речи: существительного, прилагательного, глагола, местоимения, предлога.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Упражнения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в различении на письме приставки и предлога.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Изменение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существительного по числам и падежам; </w:t>
      </w: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определение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их рода.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lastRenderedPageBreak/>
        <w:t xml:space="preserve">Различение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названия падежей.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Изменение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прилагательного по числам, падежам и родам.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Изменение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глаголов по временам и числам; в прошедшем времени — по родам; в настоящем и будущем времени — по лицам.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Синтаксис 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</w:t>
      </w:r>
      <w:r w:rsidRPr="00635291">
        <w:rPr>
          <w:rFonts w:ascii="Times New Roman" w:eastAsia="PragmaticaC" w:hAnsi="Times New Roman" w:cs="Times New Roman"/>
          <w:sz w:val="24"/>
          <w:szCs w:val="24"/>
        </w:rPr>
        <w:t xml:space="preserve"> </w:t>
      </w:r>
      <w:r w:rsidRPr="00635291">
        <w:rPr>
          <w:rFonts w:ascii="Times New Roman" w:eastAsia="PragmaticaC-Oblique" w:hAnsi="Times New Roman" w:cs="Times New Roman"/>
          <w:iCs/>
          <w:sz w:val="24"/>
          <w:szCs w:val="24"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Формирование умения составлять схему предложения.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9641DE" w:rsidRPr="00635291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b/>
          <w:bCs/>
          <w:iCs/>
          <w:sz w:val="24"/>
          <w:szCs w:val="24"/>
        </w:rPr>
      </w:pPr>
      <w:r w:rsidRPr="00635291">
        <w:rPr>
          <w:rFonts w:ascii="Times New Roman" w:eastAsia="PragmaticaC-Oblique" w:hAnsi="Times New Roman" w:cs="Times New Roman"/>
          <w:b/>
          <w:bCs/>
          <w:iCs/>
          <w:sz w:val="24"/>
          <w:szCs w:val="24"/>
        </w:rPr>
        <w:t>Основные виды учебной деятельности обучающихся: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Упражнения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>Нахождение</w:t>
      </w:r>
      <w:r w:rsidR="003E11E5">
        <w:rPr>
          <w:rFonts w:ascii="Times New Roman" w:eastAsia="PragmaticaC-Bold" w:hAnsi="Times New Roman" w:cs="Times New Roman"/>
          <w:bCs/>
          <w:sz w:val="24"/>
          <w:szCs w:val="24"/>
        </w:rPr>
        <w:t xml:space="preserve">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в предложении основы (подлежащего и сказуемого) и второстепенных членов предложения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>(</w:t>
      </w:r>
      <w:r w:rsidRPr="00635291">
        <w:rPr>
          <w:rFonts w:ascii="Times New Roman" w:eastAsia="PragmaticaC-Oblique" w:hAnsi="Times New Roman" w:cs="Times New Roman"/>
          <w:iCs/>
          <w:sz w:val="24"/>
          <w:szCs w:val="24"/>
        </w:rPr>
        <w:t>дополнения, обстоятельства, определения).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Постановка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смысловых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и падежных вопросов к разным членам предложения.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>Лексикография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9641DE" w:rsidRPr="00635291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iCs/>
          <w:sz w:val="24"/>
          <w:szCs w:val="24"/>
        </w:rPr>
      </w:pPr>
      <w:r w:rsidRPr="00635291">
        <w:rPr>
          <w:rFonts w:ascii="Times New Roman" w:eastAsia="PragmaticaC-Bold" w:hAnsi="Times New Roman" w:cs="Times New Roman"/>
          <w:b/>
          <w:bCs/>
          <w:iCs/>
          <w:sz w:val="24"/>
          <w:szCs w:val="24"/>
        </w:rPr>
        <w:t>Основные виды учебной деятельности обучающихся: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Работа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со словарями (орфографическим, обратным, произношения, толковым, этимологическим, устойчивых выражений).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Bold" w:hAnsi="Times New Roman" w:cs="Times New Roman"/>
          <w:b/>
          <w:bCs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/>
          <w:bCs/>
          <w:sz w:val="24"/>
          <w:szCs w:val="24"/>
        </w:rPr>
        <w:t xml:space="preserve">Развитие речи с элементами культуры речи 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Построение текста. Выделение в тексте смысловых частей.</w:t>
      </w:r>
    </w:p>
    <w:p w:rsidR="009641DE" w:rsidRPr="00635291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Cs/>
          <w:sz w:val="24"/>
          <w:szCs w:val="24"/>
        </w:rPr>
      </w:pPr>
      <w:r w:rsidRPr="00635291">
        <w:rPr>
          <w:rFonts w:ascii="Times New Roman" w:eastAsia="PragmaticaC" w:hAnsi="Times New Roman" w:cs="Times New Roman"/>
          <w:sz w:val="24"/>
          <w:szCs w:val="24"/>
        </w:rPr>
        <w:t xml:space="preserve">Подбор заголовков к каждой части текста и к тексту в целом. Составление плана текста. </w:t>
      </w:r>
      <w:r w:rsidRPr="00635291">
        <w:rPr>
          <w:rFonts w:ascii="Times New Roman" w:eastAsia="PragmaticaC-Oblique" w:hAnsi="Times New Roman" w:cs="Times New Roman"/>
          <w:iCs/>
          <w:sz w:val="24"/>
          <w:szCs w:val="24"/>
        </w:rPr>
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9641DE" w:rsidRPr="00635291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635291">
        <w:rPr>
          <w:rFonts w:ascii="Times New Roman" w:eastAsia="PragmaticaC-Oblique" w:hAnsi="Times New Roman" w:cs="Times New Roman"/>
          <w:iCs/>
          <w:sz w:val="24"/>
          <w:szCs w:val="24"/>
        </w:rPr>
        <w:t xml:space="preserve">Сравнение научно-популярных и художественных текстов </w:t>
      </w:r>
      <w:r w:rsidRPr="00635291">
        <w:rPr>
          <w:rFonts w:ascii="Times New Roman" w:eastAsia="PragmaticaC" w:hAnsi="Times New Roman" w:cs="Times New Roman"/>
          <w:sz w:val="24"/>
          <w:szCs w:val="24"/>
        </w:rPr>
        <w:t>(интегрированная работа с авторами комплекта по окружающему миру).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Определение темы и основной мысли живописного произведения.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i/>
          <w:iCs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Сочинение по картине с использованием описания и повествования. </w:t>
      </w:r>
      <w:r w:rsidRPr="00635291">
        <w:rPr>
          <w:rFonts w:ascii="Times New Roman" w:eastAsia="PragmaticaC-Oblique" w:hAnsi="Times New Roman" w:cs="Times New Roman"/>
          <w:iCs/>
          <w:sz w:val="24"/>
          <w:szCs w:val="24"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lastRenderedPageBreak/>
        <w:t>жанра письма с точки зрения композиции и выбора языковых средств в зависимости от адресата и содержания.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b/>
          <w:bCs/>
          <w:i/>
          <w:iCs/>
          <w:sz w:val="24"/>
          <w:szCs w:val="24"/>
        </w:rPr>
      </w:pPr>
      <w:r w:rsidRPr="009641DE">
        <w:rPr>
          <w:rFonts w:ascii="Times New Roman" w:eastAsia="PragmaticaC-Oblique" w:hAnsi="Times New Roman" w:cs="Times New Roman"/>
          <w:b/>
          <w:bCs/>
          <w:i/>
          <w:iCs/>
          <w:sz w:val="24"/>
          <w:szCs w:val="24"/>
        </w:rPr>
        <w:t>Основные виды учебной деятельности обучающихся: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Определение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темы и основной мысли (основное переживание) текста, составление плана текста и использование его при устном и письменном изложении, при устном и письменном сочинении.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Членение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 xml:space="preserve">текста на </w:t>
      </w:r>
      <w:r w:rsidRPr="009641DE">
        <w:rPr>
          <w:rFonts w:ascii="Times New Roman" w:eastAsia="PragmaticaC-Oblique" w:hAnsi="Times New Roman" w:cs="Times New Roman"/>
          <w:i/>
          <w:iCs/>
          <w:sz w:val="24"/>
          <w:szCs w:val="24"/>
        </w:rPr>
        <w:t xml:space="preserve">абзацы,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оформляя это членение на письме.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-Bold" w:hAnsi="Times New Roman" w:cs="Times New Roman"/>
          <w:bCs/>
          <w:sz w:val="24"/>
          <w:szCs w:val="24"/>
        </w:rPr>
        <w:t xml:space="preserve">Оформление 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писем элементарного содержания.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-Oblique" w:hAnsi="Times New Roman" w:cs="Times New Roman"/>
          <w:b/>
          <w:bCs/>
          <w:i/>
          <w:iCs/>
          <w:sz w:val="24"/>
          <w:szCs w:val="24"/>
        </w:rPr>
      </w:pPr>
      <w:r w:rsidRPr="009641DE">
        <w:rPr>
          <w:rFonts w:ascii="Times New Roman" w:eastAsia="PragmaticaC-Oblique" w:hAnsi="Times New Roman" w:cs="Times New Roman"/>
          <w:b/>
          <w:bCs/>
          <w:i/>
          <w:iCs/>
          <w:sz w:val="24"/>
          <w:szCs w:val="24"/>
        </w:rPr>
        <w:t>Словарь</w:t>
      </w:r>
    </w:p>
    <w:p w:rsidR="009641DE" w:rsidRPr="009641DE" w:rsidRDefault="009641DE" w:rsidP="003E11E5">
      <w:pPr>
        <w:autoSpaceDE w:val="0"/>
        <w:autoSpaceDN w:val="0"/>
        <w:adjustRightInd w:val="0"/>
        <w:spacing w:after="0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9641DE">
        <w:rPr>
          <w:rFonts w:ascii="Times New Roman" w:eastAsia="PragmaticaC" w:hAnsi="Times New Roman" w:cs="Times New Roman"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</w:t>
      </w:r>
      <w:r w:rsidRPr="009641DE">
        <w:rPr>
          <w:rFonts w:ascii="Times New Roman" w:eastAsia="PragmaticaC" w:hAnsi="Times New Roman" w:cs="Times New Roman"/>
          <w:b/>
          <w:sz w:val="24"/>
          <w:szCs w:val="24"/>
        </w:rPr>
        <w:t>всего 75 слов</w:t>
      </w:r>
      <w:r w:rsidRPr="009641DE">
        <w:rPr>
          <w:rFonts w:ascii="Times New Roman" w:eastAsia="PragmaticaC" w:hAnsi="Times New Roman" w:cs="Times New Roman"/>
          <w:sz w:val="24"/>
          <w:szCs w:val="24"/>
        </w:rPr>
        <w:t>).</w:t>
      </w:r>
    </w:p>
    <w:p w:rsidR="00D1190E" w:rsidRDefault="00D1190E" w:rsidP="009641DE">
      <w:pPr>
        <w:pStyle w:val="ad"/>
        <w:jc w:val="center"/>
        <w:rPr>
          <w:b/>
          <w:kern w:val="2"/>
        </w:rPr>
      </w:pPr>
    </w:p>
    <w:p w:rsidR="009641DE" w:rsidRPr="009641DE" w:rsidRDefault="009641DE" w:rsidP="009641DE">
      <w:pPr>
        <w:pStyle w:val="ad"/>
        <w:jc w:val="center"/>
        <w:rPr>
          <w:b/>
          <w:kern w:val="2"/>
        </w:rPr>
      </w:pPr>
      <w:r w:rsidRPr="009641DE">
        <w:rPr>
          <w:b/>
          <w:kern w:val="2"/>
        </w:rPr>
        <w:t>Перечень контрольных работ</w:t>
      </w:r>
    </w:p>
    <w:p w:rsidR="009641DE" w:rsidRPr="009641DE" w:rsidRDefault="009641DE" w:rsidP="009641DE">
      <w:pPr>
        <w:pStyle w:val="ad"/>
        <w:jc w:val="center"/>
        <w:rPr>
          <w:b/>
          <w:kern w:val="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529"/>
      </w:tblGrid>
      <w:tr w:rsidR="009641DE" w:rsidRPr="009641DE" w:rsidTr="0024096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9641DE" w:rsidP="00D00DEA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D00DEA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DE" w:rsidRPr="009641DE" w:rsidRDefault="009641DE" w:rsidP="00D00DEA">
            <w:pPr>
              <w:spacing w:after="16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Вид контроля</w:t>
            </w:r>
          </w:p>
        </w:tc>
      </w:tr>
      <w:tr w:rsidR="00013A26" w:rsidRPr="009641DE" w:rsidTr="0024096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F408D7" w:rsidRDefault="00013A26" w:rsidP="00F408D7">
            <w:pPr>
              <w:pStyle w:val="ac"/>
              <w:numPr>
                <w:ilvl w:val="0"/>
                <w:numId w:val="13"/>
              </w:num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9641DE" w:rsidRDefault="00013A26" w:rsidP="00022252">
            <w:pPr>
              <w:pStyle w:val="af8"/>
              <w:spacing w:after="0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6" w:rsidRPr="009641DE" w:rsidRDefault="00017EE0" w:rsidP="00022252">
            <w:pPr>
              <w:pStyle w:val="af8"/>
              <w:spacing w:after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Диагностическая контрольная работа (</w:t>
            </w:r>
            <w:r w:rsidR="00023B59" w:rsidRPr="009641DE">
              <w:rPr>
                <w:rFonts w:ascii="Times New Roman" w:hAnsi="Times New Roman"/>
                <w:kern w:val="2"/>
                <w:lang w:eastAsia="en-US"/>
              </w:rPr>
              <w:t>диктант</w:t>
            </w:r>
            <w:r w:rsidR="00240969">
              <w:rPr>
                <w:rFonts w:ascii="Times New Roman" w:hAnsi="Times New Roman"/>
                <w:kern w:val="2"/>
                <w:lang w:val="en-US" w:eastAsia="en-US"/>
              </w:rPr>
              <w:t xml:space="preserve"> </w:t>
            </w:r>
            <w:r w:rsidR="00240969">
              <w:rPr>
                <w:rFonts w:ascii="Times New Roman" w:hAnsi="Times New Roman"/>
                <w:kern w:val="2"/>
                <w:lang w:eastAsia="en-US"/>
              </w:rPr>
              <w:t>№1</w:t>
            </w:r>
            <w:r>
              <w:rPr>
                <w:rFonts w:ascii="Times New Roman" w:hAnsi="Times New Roman"/>
                <w:kern w:val="2"/>
                <w:lang w:eastAsia="en-US"/>
              </w:rPr>
              <w:t xml:space="preserve">) </w:t>
            </w:r>
          </w:p>
        </w:tc>
      </w:tr>
      <w:tr w:rsidR="009641DE" w:rsidRPr="009641DE" w:rsidTr="0024096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F408D7" w:rsidRDefault="009641DE" w:rsidP="00F408D7">
            <w:pPr>
              <w:pStyle w:val="ac"/>
              <w:numPr>
                <w:ilvl w:val="0"/>
                <w:numId w:val="13"/>
              </w:num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013A26" w:rsidP="00022252">
            <w:pPr>
              <w:pStyle w:val="af8"/>
              <w:spacing w:after="0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  <w:r w:rsidR="00F408D7">
              <w:rPr>
                <w:rFonts w:ascii="Times New Roman" w:hAnsi="Times New Roman"/>
                <w:kern w:val="2"/>
                <w:lang w:eastAsia="en-US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AC5061" w:rsidP="00AC5061">
            <w:pPr>
              <w:pStyle w:val="af8"/>
              <w:spacing w:after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9641DE">
              <w:rPr>
                <w:rFonts w:ascii="Times New Roman" w:hAnsi="Times New Roman"/>
                <w:kern w:val="2"/>
                <w:lang w:eastAsia="en-US"/>
              </w:rPr>
              <w:t xml:space="preserve">Контрольный диктант </w:t>
            </w:r>
            <w:r w:rsidR="00240969">
              <w:rPr>
                <w:rFonts w:ascii="Times New Roman" w:hAnsi="Times New Roman"/>
                <w:kern w:val="2"/>
                <w:lang w:eastAsia="en-US"/>
              </w:rPr>
              <w:t xml:space="preserve">№2 </w:t>
            </w:r>
            <w:r w:rsidRPr="009641DE">
              <w:rPr>
                <w:rFonts w:ascii="Times New Roman" w:hAnsi="Times New Roman"/>
                <w:kern w:val="2"/>
                <w:lang w:eastAsia="en-US"/>
              </w:rPr>
              <w:t>по теме «</w:t>
            </w:r>
            <w:r>
              <w:rPr>
                <w:rFonts w:ascii="Times New Roman" w:hAnsi="Times New Roman"/>
                <w:kern w:val="2"/>
                <w:lang w:eastAsia="en-US"/>
              </w:rPr>
              <w:t>Язык – главный помощник в общении</w:t>
            </w:r>
            <w:r w:rsidRPr="009641DE">
              <w:rPr>
                <w:rFonts w:ascii="Times New Roman" w:hAnsi="Times New Roman"/>
                <w:kern w:val="2"/>
                <w:lang w:eastAsia="en-US"/>
              </w:rPr>
              <w:t xml:space="preserve">» </w:t>
            </w:r>
          </w:p>
        </w:tc>
      </w:tr>
      <w:tr w:rsidR="009641DE" w:rsidRPr="009641DE" w:rsidTr="0024096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F408D7" w:rsidRDefault="009641DE" w:rsidP="00F408D7">
            <w:pPr>
              <w:pStyle w:val="ac"/>
              <w:numPr>
                <w:ilvl w:val="0"/>
                <w:numId w:val="13"/>
              </w:num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022252" w:rsidP="00022252">
            <w:pPr>
              <w:pStyle w:val="af8"/>
              <w:spacing w:after="0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E" w:rsidRPr="009641DE" w:rsidRDefault="00022252" w:rsidP="00022252">
            <w:pPr>
              <w:pStyle w:val="af8"/>
              <w:spacing w:after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9641DE">
              <w:rPr>
                <w:rFonts w:ascii="Times New Roman" w:hAnsi="Times New Roman"/>
                <w:kern w:val="2"/>
                <w:lang w:eastAsia="en-US"/>
              </w:rPr>
              <w:t xml:space="preserve">Контрольный диктант </w:t>
            </w:r>
            <w:r w:rsidR="00240969">
              <w:rPr>
                <w:rFonts w:ascii="Times New Roman" w:hAnsi="Times New Roman"/>
                <w:kern w:val="2"/>
                <w:lang w:eastAsia="en-US"/>
              </w:rPr>
              <w:t xml:space="preserve">№3 </w:t>
            </w:r>
            <w:r w:rsidRPr="009641DE">
              <w:rPr>
                <w:rFonts w:ascii="Times New Roman" w:hAnsi="Times New Roman"/>
                <w:kern w:val="2"/>
                <w:lang w:eastAsia="en-US"/>
              </w:rPr>
              <w:t>по теме «Имя существительное»</w:t>
            </w:r>
          </w:p>
        </w:tc>
      </w:tr>
      <w:tr w:rsidR="00022252" w:rsidRPr="009641DE" w:rsidTr="0024096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F408D7" w:rsidRDefault="00022252" w:rsidP="00F408D7">
            <w:pPr>
              <w:pStyle w:val="ac"/>
              <w:numPr>
                <w:ilvl w:val="0"/>
                <w:numId w:val="13"/>
              </w:num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9641DE" w:rsidRDefault="00022252" w:rsidP="00022252">
            <w:pPr>
              <w:pStyle w:val="af8"/>
              <w:spacing w:after="0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9641DE" w:rsidRDefault="00022252" w:rsidP="00240969">
            <w:pPr>
              <w:pStyle w:val="af8"/>
              <w:spacing w:after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9641DE">
              <w:rPr>
                <w:rFonts w:ascii="Times New Roman" w:hAnsi="Times New Roman"/>
                <w:kern w:val="2"/>
                <w:lang w:eastAsia="en-US"/>
              </w:rPr>
              <w:t xml:space="preserve">Контрольный диктант </w:t>
            </w:r>
            <w:r w:rsidR="00240969">
              <w:rPr>
                <w:rFonts w:ascii="Times New Roman" w:hAnsi="Times New Roman"/>
                <w:kern w:val="2"/>
                <w:lang w:eastAsia="en-US"/>
              </w:rPr>
              <w:t>№4</w:t>
            </w:r>
            <w:r w:rsidRPr="009641DE">
              <w:rPr>
                <w:rFonts w:ascii="Times New Roman" w:hAnsi="Times New Roman"/>
                <w:kern w:val="2"/>
                <w:lang w:eastAsia="en-US"/>
              </w:rPr>
              <w:t xml:space="preserve"> по теме «Глагол»</w:t>
            </w:r>
          </w:p>
        </w:tc>
      </w:tr>
      <w:tr w:rsidR="00022252" w:rsidRPr="009641DE" w:rsidTr="0024096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F408D7" w:rsidRDefault="00022252" w:rsidP="00F408D7">
            <w:pPr>
              <w:pStyle w:val="ac"/>
              <w:numPr>
                <w:ilvl w:val="0"/>
                <w:numId w:val="13"/>
              </w:num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9641DE" w:rsidRDefault="00022252" w:rsidP="00022252">
            <w:pPr>
              <w:pStyle w:val="af8"/>
              <w:spacing w:after="0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9641DE" w:rsidRDefault="00022252" w:rsidP="00240969">
            <w:pPr>
              <w:pStyle w:val="af8"/>
              <w:spacing w:after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9641DE">
              <w:rPr>
                <w:rFonts w:ascii="Times New Roman" w:hAnsi="Times New Roman"/>
                <w:kern w:val="2"/>
                <w:lang w:eastAsia="en-US"/>
              </w:rPr>
              <w:t>Итоговый контрол</w:t>
            </w:r>
            <w:r w:rsidR="00240969">
              <w:rPr>
                <w:rFonts w:ascii="Times New Roman" w:hAnsi="Times New Roman"/>
                <w:kern w:val="2"/>
                <w:lang w:eastAsia="en-US"/>
              </w:rPr>
              <w:t>ьный диктант №5</w:t>
            </w:r>
          </w:p>
        </w:tc>
      </w:tr>
      <w:tr w:rsidR="00022252" w:rsidRPr="009641DE" w:rsidTr="0024096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F408D7" w:rsidRDefault="00022252" w:rsidP="00F408D7">
            <w:pPr>
              <w:pStyle w:val="ac"/>
              <w:numPr>
                <w:ilvl w:val="0"/>
                <w:numId w:val="13"/>
              </w:num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9641DE" w:rsidRDefault="00022252" w:rsidP="00022252">
            <w:pPr>
              <w:pStyle w:val="af8"/>
              <w:spacing w:after="0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2" w:rsidRPr="009641DE" w:rsidRDefault="00022252" w:rsidP="00022252">
            <w:pPr>
              <w:pStyle w:val="af8"/>
              <w:spacing w:after="0"/>
              <w:jc w:val="left"/>
              <w:rPr>
                <w:rFonts w:ascii="Times New Roman" w:hAnsi="Times New Roman"/>
                <w:kern w:val="2"/>
                <w:lang w:eastAsia="en-US"/>
              </w:rPr>
            </w:pPr>
            <w:r w:rsidRPr="009641DE">
              <w:rPr>
                <w:rFonts w:ascii="Times New Roman" w:hAnsi="Times New Roman"/>
                <w:kern w:val="2"/>
                <w:lang w:eastAsia="en-US"/>
              </w:rPr>
              <w:t>Контрольное списывание</w:t>
            </w:r>
          </w:p>
        </w:tc>
      </w:tr>
    </w:tbl>
    <w:p w:rsidR="009641DE" w:rsidRDefault="009641DE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22252" w:rsidRDefault="00022252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22252" w:rsidRDefault="00022252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8258E" w:rsidRDefault="00A8258E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22252" w:rsidRDefault="00022252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22252" w:rsidRDefault="00022252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D4103" w:rsidRDefault="009D4103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22252" w:rsidRDefault="00022252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4A622A" w:rsidRDefault="004A622A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22252" w:rsidRDefault="00022252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E7334F" w:rsidRDefault="00E7334F" w:rsidP="009641D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641DE" w:rsidRPr="004A622A" w:rsidRDefault="004A622A" w:rsidP="009641DE">
      <w:pPr>
        <w:suppressAutoHyphens/>
        <w:rPr>
          <w:rFonts w:ascii="Times New Roman" w:hAnsi="Times New Roman" w:cs="Times New Roman"/>
          <w:b/>
          <w:sz w:val="28"/>
          <w:szCs w:val="24"/>
        </w:rPr>
      </w:pPr>
      <w:r w:rsidRPr="004A622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9641DE" w:rsidRPr="004A622A">
        <w:rPr>
          <w:rFonts w:ascii="Times New Roman" w:hAnsi="Times New Roman" w:cs="Times New Roman"/>
          <w:b/>
          <w:sz w:val="28"/>
          <w:szCs w:val="24"/>
        </w:rPr>
        <w:t>3. «Тематическое планирование»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547"/>
        <w:gridCol w:w="2213"/>
      </w:tblGrid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00D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00D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00D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02225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Мир обще</w:t>
            </w:r>
            <w:r w:rsidR="0024096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ния. Повторяем – узнаём новое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02225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Язы</w:t>
            </w:r>
            <w:r w:rsidR="0024096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 – главный помощник в общении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2A500A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9641DE"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2A500A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2A500A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39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 w:bidi="he-IL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 w:bidi="he-IL"/>
              </w:rPr>
              <w:t>Местоимение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2A500A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DE" w:rsidRPr="009641DE" w:rsidRDefault="009641DE" w:rsidP="00D328C1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2A500A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33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328C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DE" w:rsidRPr="009641DE" w:rsidRDefault="009641DE" w:rsidP="00D328C1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2A500A" w:rsidP="00D328C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</w:tr>
      <w:tr w:rsidR="009641DE" w:rsidRPr="009641DE" w:rsidTr="006352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00DE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DE" w:rsidRPr="009641DE" w:rsidRDefault="009641DE" w:rsidP="00D00DE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DE" w:rsidRPr="009641DE" w:rsidRDefault="002A500A" w:rsidP="0063529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</w:p>
        </w:tc>
      </w:tr>
      <w:tr w:rsidR="009641DE" w:rsidRPr="009641DE" w:rsidTr="00635291">
        <w:trPr>
          <w:trHeight w:val="372"/>
        </w:trPr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DE" w:rsidRPr="009641DE" w:rsidRDefault="009641DE" w:rsidP="00D00DE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41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DE" w:rsidRPr="009641DE" w:rsidRDefault="00022252" w:rsidP="0063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9641DE" w:rsidRPr="009641DE" w:rsidRDefault="009641DE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val="en-US" w:eastAsia="ar-SA"/>
        </w:rPr>
      </w:pPr>
    </w:p>
    <w:p w:rsidR="009641DE" w:rsidRDefault="009641DE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E11C8" w:rsidRDefault="00CE11C8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E11C8" w:rsidRDefault="00CE11C8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E11C8" w:rsidRDefault="00CE11C8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E11C8" w:rsidRDefault="00CE11C8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E11C8" w:rsidRDefault="00CE11C8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A500A" w:rsidRDefault="002A500A" w:rsidP="009641DE">
      <w:pPr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2A500A" w:rsidSect="00D74ADA">
      <w:footerReference w:type="default" r:id="rId9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4B" w:rsidRDefault="0088284B" w:rsidP="00271F1A">
      <w:pPr>
        <w:spacing w:after="0" w:line="240" w:lineRule="auto"/>
      </w:pPr>
      <w:r>
        <w:separator/>
      </w:r>
    </w:p>
  </w:endnote>
  <w:endnote w:type="continuationSeparator" w:id="0">
    <w:p w:rsidR="0088284B" w:rsidRDefault="0088284B" w:rsidP="0027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-Obliqu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9" w:rsidRDefault="00240969" w:rsidP="00A81FCB">
    <w:pPr>
      <w:pStyle w:val="a7"/>
    </w:pPr>
  </w:p>
  <w:p w:rsidR="00240969" w:rsidRDefault="00240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4B" w:rsidRDefault="0088284B" w:rsidP="00271F1A">
      <w:pPr>
        <w:spacing w:after="0" w:line="240" w:lineRule="auto"/>
      </w:pPr>
      <w:r>
        <w:separator/>
      </w:r>
    </w:p>
  </w:footnote>
  <w:footnote w:type="continuationSeparator" w:id="0">
    <w:p w:rsidR="0088284B" w:rsidRDefault="0088284B" w:rsidP="0027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C5A"/>
    <w:multiLevelType w:val="hybridMultilevel"/>
    <w:tmpl w:val="B0FC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2585E65"/>
    <w:multiLevelType w:val="hybridMultilevel"/>
    <w:tmpl w:val="45484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8F70C5"/>
    <w:multiLevelType w:val="hybridMultilevel"/>
    <w:tmpl w:val="EA684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F5DA9"/>
    <w:multiLevelType w:val="hybridMultilevel"/>
    <w:tmpl w:val="454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37428"/>
    <w:multiLevelType w:val="hybridMultilevel"/>
    <w:tmpl w:val="F374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17E0"/>
    <w:multiLevelType w:val="hybridMultilevel"/>
    <w:tmpl w:val="2B26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EBC21E3"/>
    <w:multiLevelType w:val="hybridMultilevel"/>
    <w:tmpl w:val="6F3CD41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873A0"/>
    <w:multiLevelType w:val="hybridMultilevel"/>
    <w:tmpl w:val="45484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75348D"/>
    <w:multiLevelType w:val="hybridMultilevel"/>
    <w:tmpl w:val="45484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1DE"/>
    <w:rsid w:val="00013A26"/>
    <w:rsid w:val="00017EE0"/>
    <w:rsid w:val="00022252"/>
    <w:rsid w:val="00023B59"/>
    <w:rsid w:val="00055B74"/>
    <w:rsid w:val="000D1AFC"/>
    <w:rsid w:val="00172174"/>
    <w:rsid w:val="001C14CB"/>
    <w:rsid w:val="00222A9A"/>
    <w:rsid w:val="00240969"/>
    <w:rsid w:val="00254E2C"/>
    <w:rsid w:val="00271F1A"/>
    <w:rsid w:val="002A500A"/>
    <w:rsid w:val="00330929"/>
    <w:rsid w:val="003668B1"/>
    <w:rsid w:val="00393C4C"/>
    <w:rsid w:val="003A421C"/>
    <w:rsid w:val="003E11E5"/>
    <w:rsid w:val="00442FB7"/>
    <w:rsid w:val="00490EE2"/>
    <w:rsid w:val="004A622A"/>
    <w:rsid w:val="004B5152"/>
    <w:rsid w:val="004D2275"/>
    <w:rsid w:val="004D793D"/>
    <w:rsid w:val="005649F2"/>
    <w:rsid w:val="00574187"/>
    <w:rsid w:val="005A1A40"/>
    <w:rsid w:val="005C2EBC"/>
    <w:rsid w:val="005F4FBF"/>
    <w:rsid w:val="005F783B"/>
    <w:rsid w:val="00624BFD"/>
    <w:rsid w:val="00635291"/>
    <w:rsid w:val="006666D9"/>
    <w:rsid w:val="007032E0"/>
    <w:rsid w:val="00710AEF"/>
    <w:rsid w:val="007770A5"/>
    <w:rsid w:val="0078484E"/>
    <w:rsid w:val="007F4CC3"/>
    <w:rsid w:val="008772C6"/>
    <w:rsid w:val="0088284B"/>
    <w:rsid w:val="009202DF"/>
    <w:rsid w:val="00945449"/>
    <w:rsid w:val="009641DE"/>
    <w:rsid w:val="00986E34"/>
    <w:rsid w:val="009D4103"/>
    <w:rsid w:val="00A543B1"/>
    <w:rsid w:val="00A81FCB"/>
    <w:rsid w:val="00A8258E"/>
    <w:rsid w:val="00A84E84"/>
    <w:rsid w:val="00AC328F"/>
    <w:rsid w:val="00AC5061"/>
    <w:rsid w:val="00AC5245"/>
    <w:rsid w:val="00B8177A"/>
    <w:rsid w:val="00BF6BEE"/>
    <w:rsid w:val="00C04B9D"/>
    <w:rsid w:val="00C410C0"/>
    <w:rsid w:val="00C9736C"/>
    <w:rsid w:val="00CE11C8"/>
    <w:rsid w:val="00D00DEA"/>
    <w:rsid w:val="00D1190E"/>
    <w:rsid w:val="00D328C1"/>
    <w:rsid w:val="00D634DB"/>
    <w:rsid w:val="00D74ADA"/>
    <w:rsid w:val="00E070C0"/>
    <w:rsid w:val="00E07677"/>
    <w:rsid w:val="00E37B46"/>
    <w:rsid w:val="00E574AE"/>
    <w:rsid w:val="00E706DA"/>
    <w:rsid w:val="00E7334F"/>
    <w:rsid w:val="00EC2B2A"/>
    <w:rsid w:val="00F408D7"/>
    <w:rsid w:val="00F46A64"/>
    <w:rsid w:val="00F60E38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E"/>
  </w:style>
  <w:style w:type="paragraph" w:styleId="1">
    <w:name w:val="heading 1"/>
    <w:basedOn w:val="a"/>
    <w:next w:val="a"/>
    <w:link w:val="10"/>
    <w:uiPriority w:val="9"/>
    <w:qFormat/>
    <w:rsid w:val="009641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641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1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641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641DE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9641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rsid w:val="009641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641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641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641D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641DE"/>
    <w:pPr>
      <w:spacing w:after="0" w:line="240" w:lineRule="auto"/>
      <w:ind w:left="720"/>
      <w:contextualSpacing/>
    </w:pPr>
    <w:rPr>
      <w:rFonts w:ascii="Times New (W1)" w:eastAsia="Calibri" w:hAnsi="Times New (W1)" w:cs="Times New Roman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9641DE"/>
  </w:style>
  <w:style w:type="paragraph" w:styleId="a9">
    <w:name w:val="Balloon Text"/>
    <w:basedOn w:val="a"/>
    <w:link w:val="aa"/>
    <w:uiPriority w:val="99"/>
    <w:rsid w:val="009641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641DE"/>
    <w:rPr>
      <w:rFonts w:ascii="Tahoma" w:eastAsia="Times New Roman" w:hAnsi="Tahoma" w:cs="Times New Roman"/>
      <w:sz w:val="16"/>
      <w:szCs w:val="16"/>
    </w:rPr>
  </w:style>
  <w:style w:type="character" w:customStyle="1" w:styleId="FontStyle108">
    <w:name w:val="Font Style108"/>
    <w:uiPriority w:val="99"/>
    <w:rsid w:val="009641DE"/>
    <w:rPr>
      <w:rFonts w:ascii="Times New Roman" w:hAnsi="Times New Roman"/>
      <w:b/>
      <w:spacing w:val="-10"/>
      <w:sz w:val="22"/>
    </w:rPr>
  </w:style>
  <w:style w:type="character" w:styleId="ab">
    <w:name w:val="Hyperlink"/>
    <w:uiPriority w:val="99"/>
    <w:unhideWhenUsed/>
    <w:rsid w:val="009641DE"/>
    <w:rPr>
      <w:color w:val="006699"/>
      <w:u w:val="single"/>
    </w:rPr>
  </w:style>
  <w:style w:type="paragraph" w:styleId="ac">
    <w:name w:val="List Paragraph"/>
    <w:basedOn w:val="a"/>
    <w:uiPriority w:val="34"/>
    <w:qFormat/>
    <w:rsid w:val="009641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9641D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Normal (Web)"/>
    <w:basedOn w:val="a"/>
    <w:unhideWhenUsed/>
    <w:rsid w:val="0096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964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9641DE"/>
    <w:rPr>
      <w:b/>
      <w:bCs/>
    </w:rPr>
  </w:style>
  <w:style w:type="character" w:styleId="af2">
    <w:name w:val="Emphasis"/>
    <w:qFormat/>
    <w:rsid w:val="009641DE"/>
    <w:rPr>
      <w:i/>
      <w:iCs/>
    </w:rPr>
  </w:style>
  <w:style w:type="paragraph" w:styleId="21">
    <w:name w:val="Body Text Indent 2"/>
    <w:basedOn w:val="a"/>
    <w:link w:val="22"/>
    <w:rsid w:val="00964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641DE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тиль2"/>
    <w:basedOn w:val="a"/>
    <w:uiPriority w:val="99"/>
    <w:rsid w:val="009641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0">
    <w:name w:val="Знак Знак Знак1 Знак1"/>
    <w:basedOn w:val="a"/>
    <w:rsid w:val="009641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FollowedHyperlink"/>
    <w:rsid w:val="009641DE"/>
    <w:rPr>
      <w:color w:val="800080"/>
      <w:u w:val="single"/>
    </w:rPr>
  </w:style>
  <w:style w:type="paragraph" w:customStyle="1" w:styleId="Default">
    <w:name w:val="Default"/>
    <w:rsid w:val="00964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9641DE"/>
  </w:style>
  <w:style w:type="character" w:customStyle="1" w:styleId="apple-converted-space">
    <w:name w:val="apple-converted-space"/>
    <w:basedOn w:val="a0"/>
    <w:rsid w:val="009641DE"/>
  </w:style>
  <w:style w:type="paragraph" w:customStyle="1" w:styleId="af4">
    <w:name w:val="Основной"/>
    <w:basedOn w:val="a"/>
    <w:link w:val="af5"/>
    <w:rsid w:val="009641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5">
    <w:name w:val="Основной Знак"/>
    <w:link w:val="af4"/>
    <w:rsid w:val="009641D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aragraphStyle">
    <w:name w:val="Paragraph Style"/>
    <w:rsid w:val="00964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f6">
    <w:name w:val="Body Text Indent"/>
    <w:basedOn w:val="a"/>
    <w:link w:val="af7"/>
    <w:rsid w:val="009641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641DE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link w:val="af9"/>
    <w:qFormat/>
    <w:rsid w:val="009641D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9641DE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9641D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AC5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7BAA-BBBD-471C-A2C5-75BAE19D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13</cp:revision>
  <cp:lastPrinted>2018-09-26T14:30:00Z</cp:lastPrinted>
  <dcterms:created xsi:type="dcterms:W3CDTF">2017-10-19T06:06:00Z</dcterms:created>
  <dcterms:modified xsi:type="dcterms:W3CDTF">2018-10-15T17:43:00Z</dcterms:modified>
</cp:coreProperties>
</file>