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93" w:rsidRPr="004116EF" w:rsidRDefault="00EE5993" w:rsidP="004D0CB7">
      <w:pPr>
        <w:rPr>
          <w:rFonts w:ascii="Times New Roman" w:hAnsi="Times New Roman"/>
          <w:sz w:val="24"/>
          <w:szCs w:val="24"/>
        </w:rPr>
      </w:pPr>
    </w:p>
    <w:p w:rsidR="00EE5993" w:rsidRDefault="00EE5993" w:rsidP="007316EC">
      <w:pPr>
        <w:pStyle w:val="ListParagraph"/>
        <w:spacing w:after="0" w:line="240" w:lineRule="auto"/>
        <w:ind w:left="852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smartTag w:uri="urn:schemas-microsoft-com:office:smarttags" w:element="place">
        <w:r w:rsidRPr="004116EF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4116EF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4116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АННОТАЦИЯ К РАБОЧЕЙ</w:t>
      </w:r>
      <w:r w:rsidRPr="007316E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ПРОГРАММЕ ПО АНГЛИЙСКОМУ ЯЗЫКУ</w:t>
      </w:r>
    </w:p>
    <w:p w:rsidR="00EE5993" w:rsidRPr="007316EC" w:rsidRDefault="00EE5993" w:rsidP="007316EC">
      <w:pPr>
        <w:pStyle w:val="ListParagraph"/>
        <w:ind w:left="18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16EC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EE5993" w:rsidRDefault="00EE5993" w:rsidP="008E7520">
      <w:pPr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1.1. Общая характеристика учебного предмета. Цели и задачи.</w:t>
      </w:r>
    </w:p>
    <w:p w:rsidR="00EE5993" w:rsidRDefault="00EE5993" w:rsidP="00F05C9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Р</w:t>
      </w:r>
      <w:r w:rsidRPr="00CA61A3">
        <w:rPr>
          <w:rFonts w:ascii="Times New Roman" w:hAnsi="Times New Roman"/>
          <w:color w:val="000000"/>
          <w:sz w:val="24"/>
          <w:szCs w:val="24"/>
        </w:rPr>
        <w:t>абочая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учебного предмета «Английский язык для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класса»  разработана на основе Федерального компонента государственного образовательного стандарта среднего общего образования, примерной программы  среднего общего образования  по английскому языку для 2-11 классов,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учебно-методического комплекса, включающего авторскую программу</w:t>
      </w:r>
      <w:r w:rsidRPr="004116EF">
        <w:rPr>
          <w:rFonts w:ascii="Times New Roman" w:hAnsi="Times New Roman"/>
          <w:sz w:val="24"/>
          <w:szCs w:val="24"/>
        </w:rPr>
        <w:t xml:space="preserve"> «Английский язык»</w:t>
      </w:r>
      <w:r>
        <w:rPr>
          <w:rFonts w:ascii="Times New Roman" w:hAnsi="Times New Roman"/>
          <w:sz w:val="24"/>
          <w:szCs w:val="24"/>
        </w:rPr>
        <w:t xml:space="preserve"> для 2-11 классов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(О.В. Афанасьева, И.В. Михеева,  Н.В. Языкова – М. Просвещение, 2010г.), учебник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«Английский язык 11 </w:t>
      </w:r>
      <w:r w:rsidRPr="004116EF">
        <w:rPr>
          <w:rFonts w:ascii="Times New Roman" w:hAnsi="Times New Roman"/>
          <w:sz w:val="24"/>
          <w:szCs w:val="24"/>
        </w:rPr>
        <w:t>для  общеобразовательных учреждений, школ с углубленным изучением английского языка, лицеев и гимназий</w:t>
      </w:r>
      <w:r>
        <w:rPr>
          <w:rFonts w:ascii="Times New Roman" w:hAnsi="Times New Roman"/>
          <w:sz w:val="24"/>
          <w:szCs w:val="24"/>
        </w:rPr>
        <w:t>»</w:t>
      </w:r>
      <w:r w:rsidRPr="004116EF">
        <w:rPr>
          <w:rFonts w:ascii="Times New Roman" w:hAnsi="Times New Roman"/>
          <w:sz w:val="24"/>
          <w:szCs w:val="24"/>
        </w:rPr>
        <w:t xml:space="preserve"> авторов О.В. Афанасьевой, И.В. Михеевой</w:t>
      </w:r>
      <w:r>
        <w:rPr>
          <w:rFonts w:ascii="Times New Roman" w:hAnsi="Times New Roman"/>
          <w:sz w:val="24"/>
          <w:szCs w:val="24"/>
        </w:rPr>
        <w:t xml:space="preserve">, М. Просвещение 2011 г., 303 страницы, в 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соответствии с Образовательной программой основного общего образования муниципального автономного общеобразовательного учреждения города Ростова-на-Дону гимназии № 52.</w:t>
      </w:r>
    </w:p>
    <w:p w:rsidR="00EE5993" w:rsidRPr="004116EF" w:rsidRDefault="00EE5993" w:rsidP="00184F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116EF">
        <w:rPr>
          <w:rFonts w:ascii="Times New Roman" w:hAnsi="Times New Roman"/>
          <w:sz w:val="24"/>
          <w:szCs w:val="24"/>
        </w:rPr>
        <w:t xml:space="preserve">Отличительной особенностью этой рабочей программы по сравнению с примерной программой является углубление лексико-грамматического содержания посредством выделения часов для подготовки к сдаче экзамена в формате ЕГЭ. </w:t>
      </w:r>
      <w:r>
        <w:rPr>
          <w:rFonts w:ascii="Times New Roman" w:hAnsi="Times New Roman"/>
          <w:sz w:val="24"/>
          <w:szCs w:val="24"/>
        </w:rPr>
        <w:t>На этом уровне изучение иностранного языка</w:t>
      </w:r>
      <w:r w:rsidRPr="004116EF">
        <w:rPr>
          <w:rFonts w:ascii="Times New Roman" w:hAnsi="Times New Roman"/>
          <w:sz w:val="24"/>
          <w:szCs w:val="24"/>
        </w:rPr>
        <w:t xml:space="preserve"> в гимназии соответствует основным направлениям реформирования языкового о</w:t>
      </w:r>
      <w:r>
        <w:rPr>
          <w:rFonts w:ascii="Times New Roman" w:hAnsi="Times New Roman"/>
          <w:sz w:val="24"/>
          <w:szCs w:val="24"/>
        </w:rPr>
        <w:t>бразования, методике обучения иностранному языку</w:t>
      </w:r>
      <w:r w:rsidRPr="004116EF">
        <w:rPr>
          <w:rFonts w:ascii="Times New Roman" w:hAnsi="Times New Roman"/>
          <w:sz w:val="24"/>
          <w:szCs w:val="24"/>
        </w:rPr>
        <w:t xml:space="preserve"> в свете инновационных процессов в образовательных учреждениях, учтены основные требования</w:t>
      </w:r>
      <w:r>
        <w:rPr>
          <w:rFonts w:ascii="Times New Roman" w:hAnsi="Times New Roman"/>
          <w:sz w:val="24"/>
          <w:szCs w:val="24"/>
        </w:rPr>
        <w:t>,</w:t>
      </w:r>
      <w:r w:rsidRPr="004116EF">
        <w:rPr>
          <w:rFonts w:ascii="Times New Roman" w:hAnsi="Times New Roman"/>
          <w:sz w:val="24"/>
          <w:szCs w:val="24"/>
        </w:rPr>
        <w:t xml:space="preserve"> предъ</w:t>
      </w:r>
      <w:r>
        <w:rPr>
          <w:rFonts w:ascii="Times New Roman" w:hAnsi="Times New Roman"/>
          <w:sz w:val="24"/>
          <w:szCs w:val="24"/>
        </w:rPr>
        <w:t>являемые к современным УМК по иностранному языку</w:t>
      </w:r>
      <w:r w:rsidRPr="004116EF">
        <w:rPr>
          <w:rFonts w:ascii="Times New Roman" w:hAnsi="Times New Roman"/>
          <w:sz w:val="24"/>
          <w:szCs w:val="24"/>
        </w:rPr>
        <w:t xml:space="preserve">.  В тематическом планировании учитываются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основного общего образования. </w:t>
      </w:r>
    </w:p>
    <w:p w:rsidR="00EE5993" w:rsidRPr="004116EF" w:rsidRDefault="00EE5993" w:rsidP="009600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этом уровне</w:t>
      </w:r>
      <w:r w:rsidRPr="004116EF">
        <w:rPr>
          <w:rFonts w:ascii="Times New Roman" w:hAnsi="Times New Roman"/>
          <w:sz w:val="24"/>
          <w:szCs w:val="24"/>
        </w:rPr>
        <w:t xml:space="preserve"> обучения осуществляется развитие иноязычной, коммуникативной компетенции, социокультурной компетенции, т.е. приобщение к культуре, традициям, реалиям стран изучаемого языка в рамках тем, сфер и ситуаций общения, отвечающих предыдущему опыту, интересам обучающихся; формирование умения представлять свою страну, ее культуру в условиях межкультурного общения. Программа способствует развитию национального самосознания, толерантного отношения к проявлениям иной культуры, лучшего осознания своей собственной культуры. Большое значение уделяется принципам дифференциации и индивидуализации обучения, что будет способствовать дальнейшему самообразованию обучающихся и осознания возможностей самореа</w:t>
      </w:r>
      <w:r>
        <w:rPr>
          <w:rFonts w:ascii="Times New Roman" w:hAnsi="Times New Roman"/>
          <w:sz w:val="24"/>
          <w:szCs w:val="24"/>
        </w:rPr>
        <w:t>лизации средствами иностранного языка</w:t>
      </w:r>
      <w:r w:rsidRPr="004116EF">
        <w:rPr>
          <w:rFonts w:ascii="Times New Roman" w:hAnsi="Times New Roman"/>
          <w:sz w:val="24"/>
          <w:szCs w:val="24"/>
        </w:rPr>
        <w:t>.</w:t>
      </w:r>
    </w:p>
    <w:p w:rsidR="00EE5993" w:rsidRPr="004116EF" w:rsidRDefault="00EE5993" w:rsidP="009600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 свете современных тенденций данная программа включает интегративный подход в обучении, развитие умения иноязычного речевого общения, решение задачи воспитательного, культурного, межкультурного и прагматического характера.</w:t>
      </w:r>
    </w:p>
    <w:p w:rsidR="00EE5993" w:rsidRPr="004116EF" w:rsidRDefault="00EE5993" w:rsidP="00C02B82">
      <w:pPr>
        <w:shd w:val="clear" w:color="auto" w:fill="FFFFFF"/>
        <w:ind w:firstLine="36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Главные цели курса изучения английского языка 11 класса:</w:t>
      </w:r>
    </w:p>
    <w:p w:rsidR="00EE5993" w:rsidRPr="004116EF" w:rsidRDefault="00EE5993" w:rsidP="00C02B82">
      <w:pPr>
        <w:pStyle w:val="Default"/>
        <w:spacing w:line="360" w:lineRule="auto"/>
        <w:jc w:val="both"/>
        <w:rPr>
          <w:b/>
        </w:rPr>
      </w:pPr>
      <w:r w:rsidRPr="004116EF">
        <w:t>1. Социокультурное развитие школьников на основе введения в культуроведение Великобритании и интерпретации англоязычной культуры в контексте мировой культуры, историко-культуроведческое и художественно-эстетическое развитие при чтении художественных текстов.</w:t>
      </w:r>
    </w:p>
    <w:p w:rsidR="00EE5993" w:rsidRPr="004116EF" w:rsidRDefault="00EE5993" w:rsidP="00C02B82">
      <w:pPr>
        <w:pStyle w:val="Default"/>
        <w:spacing w:line="360" w:lineRule="auto"/>
        <w:jc w:val="both"/>
        <w:rPr>
          <w:b/>
        </w:rPr>
      </w:pPr>
      <w:r w:rsidRPr="004116EF">
        <w:t>2. Развитие билингвистических способностей учащихся (двуязычной языковой, речевой и лингвострановедческой компетенции) с помощью подключения устного перевода-интерпретации и обучения основным видам лексико-грамматических трансформаций при письменном переводе, основам перевода на уровне слова, предложения, диалогического и монологического единства и текста.</w:t>
      </w:r>
    </w:p>
    <w:p w:rsidR="00EE5993" w:rsidRPr="004116EF" w:rsidRDefault="00EE5993" w:rsidP="00C02B82">
      <w:pPr>
        <w:pStyle w:val="Default"/>
        <w:spacing w:line="360" w:lineRule="auto"/>
        <w:jc w:val="both"/>
        <w:rPr>
          <w:b/>
        </w:rPr>
      </w:pPr>
      <w:r w:rsidRPr="004116EF">
        <w:t>3. Воспитание понимания учащимися роли и значимости иностранного языка в современном мире. Воспитание толерантного отношения к представителям иной культуры и религии. Стимулирование интереса учащихся к изучению других иностранных языков, обучение стратегиям самостоятельного изучения других иностранных языков.</w:t>
      </w:r>
    </w:p>
    <w:p w:rsidR="00EE5993" w:rsidRPr="004116EF" w:rsidRDefault="00EE5993" w:rsidP="00C02B82">
      <w:pPr>
        <w:pStyle w:val="Default"/>
        <w:spacing w:line="360" w:lineRule="auto"/>
        <w:jc w:val="both"/>
        <w:rPr>
          <w:b/>
        </w:rPr>
      </w:pPr>
      <w:r w:rsidRPr="004116EF">
        <w:t>4. Формирование качеств гражданина и патриота, осознание важности антикоррупционной деятельности государства, бережного отношения к природным ресурсам (энергосбережение).</w:t>
      </w:r>
    </w:p>
    <w:p w:rsidR="00EE5993" w:rsidRPr="004116EF" w:rsidRDefault="00EE5993" w:rsidP="00C02B82">
      <w:pPr>
        <w:pStyle w:val="Default"/>
        <w:spacing w:line="360" w:lineRule="auto"/>
        <w:jc w:val="both"/>
      </w:pPr>
      <w:r w:rsidRPr="004116EF">
        <w:t>5.  Коммуникативно-речевое вживание в англоязычную среду (в рамках изучаемых тем, ситуаций в бытовой и административной сферах, сферах сервисного обслуживания и проведения досуга) на основе взаимосвязанного обучения говорению, аудированию, чтению и письму.</w:t>
      </w:r>
    </w:p>
    <w:p w:rsidR="00EE5993" w:rsidRPr="004116EF" w:rsidRDefault="00EE5993" w:rsidP="00C02B8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6. Увеличение объема знаний о социально</w:t>
      </w:r>
      <w:r>
        <w:rPr>
          <w:rFonts w:ascii="Times New Roman" w:hAnsi="Times New Roman"/>
          <w:sz w:val="24"/>
          <w:szCs w:val="24"/>
        </w:rPr>
        <w:t>-</w:t>
      </w:r>
      <w:r w:rsidRPr="004116EF">
        <w:rPr>
          <w:rFonts w:ascii="Times New Roman" w:hAnsi="Times New Roman"/>
          <w:sz w:val="24"/>
          <w:szCs w:val="24"/>
        </w:rPr>
        <w:t>культурной специфике англоязычных стран. Знакомство с нормами речевого этикета, принятыми в стране изучаемого языка. Формирование умения вести диалог этикетного характера в стандартной ситуации общения.</w:t>
      </w:r>
    </w:p>
    <w:p w:rsidR="00EE5993" w:rsidRPr="004116EF" w:rsidRDefault="00EE5993" w:rsidP="00C02B8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7. Совершенствование компенсаторных умений учащихся; умений выходить из положения при дефиците языковых средств.</w:t>
      </w:r>
    </w:p>
    <w:p w:rsidR="00EE5993" w:rsidRPr="004116EF" w:rsidRDefault="00EE5993" w:rsidP="00C02B8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8.  Развитие общих и специальных учебных умений, позволяющих </w:t>
      </w:r>
    </w:p>
    <w:p w:rsidR="00EE5993" w:rsidRPr="004116EF" w:rsidRDefault="00EE5993" w:rsidP="00C02B82">
      <w:pPr>
        <w:pStyle w:val="Default"/>
        <w:spacing w:line="360" w:lineRule="auto"/>
        <w:jc w:val="both"/>
        <w:rPr>
          <w:b/>
        </w:rPr>
      </w:pPr>
      <w:r w:rsidRPr="004116EF">
        <w:t>совершенствовать учебную деятельность по овладению иностранным языком.</w:t>
      </w:r>
    </w:p>
    <w:p w:rsidR="00EE5993" w:rsidRPr="004116EF" w:rsidRDefault="00EE5993" w:rsidP="00C02B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ab/>
        <w:t>Иностранный язык (английский) входит в общеобразовательную область «Филология».  Язык является важнейшим средством общения, без которого невозможно существование и развитие человеческого о</w:t>
      </w:r>
      <w:r>
        <w:rPr>
          <w:rFonts w:ascii="Times New Roman" w:hAnsi="Times New Roman"/>
          <w:sz w:val="24"/>
          <w:szCs w:val="24"/>
        </w:rPr>
        <w:t>бщества.  Основное назначение иностранного языка</w:t>
      </w:r>
      <w:r w:rsidRPr="004116EF">
        <w:rPr>
          <w:rFonts w:ascii="Times New Roman" w:hAnsi="Times New Roman"/>
          <w:sz w:val="24"/>
          <w:szCs w:val="24"/>
        </w:rPr>
        <w:t xml:space="preserve">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 </w:t>
      </w:r>
    </w:p>
    <w:p w:rsidR="00EE5993" w:rsidRPr="004116EF" w:rsidRDefault="00EE5993" w:rsidP="00C02B82">
      <w:pPr>
        <w:pStyle w:val="Default"/>
        <w:spacing w:line="360" w:lineRule="auto"/>
        <w:ind w:firstLine="360"/>
        <w:jc w:val="both"/>
        <w:rPr>
          <w:b/>
        </w:rPr>
      </w:pPr>
      <w:r w:rsidRPr="004116EF">
        <w:t xml:space="preserve"> </w:t>
      </w:r>
      <w:r w:rsidRPr="004116EF">
        <w:rPr>
          <w:b/>
        </w:rPr>
        <w:t xml:space="preserve">Основными отличительными характеристиками данного курса являются: </w:t>
      </w:r>
    </w:p>
    <w:p w:rsidR="00EE5993" w:rsidRPr="004116EF" w:rsidRDefault="00EE5993" w:rsidP="00C02B82">
      <w:pPr>
        <w:pStyle w:val="Default"/>
        <w:numPr>
          <w:ilvl w:val="0"/>
          <w:numId w:val="3"/>
        </w:numPr>
        <w:spacing w:line="360" w:lineRule="auto"/>
        <w:ind w:left="720" w:hanging="360"/>
        <w:jc w:val="both"/>
      </w:pPr>
      <w:r w:rsidRPr="004116EF">
        <w:t xml:space="preserve">• аутентичность языковых материалов;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современные, в том числе компьютерные технологии;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интерактивность, вывод ученика за рамки учебника;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личностная ориентация содержания учебных материалов;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включенность родного языка и культуры;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система работы по формированию общеучебных умений, обобщенных способов учебной, познавательной, коммуникативной, практической деятельности;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межпредметные связи как способ переноса языковых знаний и речевых умений на другие образовательные области, освоение языка как средства познания мира; </w:t>
      </w:r>
    </w:p>
    <w:p w:rsidR="00EE5993" w:rsidRPr="004116EF" w:rsidRDefault="00EE5993" w:rsidP="00C02B82">
      <w:pPr>
        <w:pStyle w:val="Default"/>
        <w:numPr>
          <w:ilvl w:val="0"/>
          <w:numId w:val="4"/>
        </w:numPr>
        <w:spacing w:line="360" w:lineRule="auto"/>
        <w:ind w:left="720" w:hanging="360"/>
        <w:jc w:val="both"/>
      </w:pPr>
      <w:r w:rsidRPr="004116EF">
        <w:t xml:space="preserve">• дифференцированный подход к организации образовательного процесса; </w:t>
      </w:r>
    </w:p>
    <w:p w:rsidR="00EE5993" w:rsidRPr="004116EF" w:rsidRDefault="00EE5993" w:rsidP="00C02B82">
      <w:pPr>
        <w:pStyle w:val="ListParagraph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• воспитательная и развивающая ценность материалов, широкие возможности для социализации учащихся. </w:t>
      </w:r>
    </w:p>
    <w:p w:rsidR="00EE5993" w:rsidRPr="004116EF" w:rsidRDefault="00EE5993" w:rsidP="00C02B82">
      <w:pPr>
        <w:pStyle w:val="ListParagraph"/>
        <w:spacing w:line="360" w:lineRule="auto"/>
        <w:ind w:left="0" w:firstLine="360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 xml:space="preserve">Данная рабочая программа обеспечивает: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культуроведческую направленность обучения,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приобщение учащихся к культуре страны  изучаемого языка,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лучшее осознание культуры своей собственной страны,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национального самосознания,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осознание важности антикоррупционной деятельности государства,  </w:t>
      </w:r>
    </w:p>
    <w:p w:rsidR="00EE5993" w:rsidRPr="004116EF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представить свою страну средствами иностранного языка,</w:t>
      </w:r>
    </w:p>
    <w:p w:rsidR="00EE5993" w:rsidRDefault="00EE5993" w:rsidP="00C02B82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включение обучающихся в диалог культур.</w:t>
      </w:r>
    </w:p>
    <w:p w:rsidR="00EE5993" w:rsidRDefault="00EE5993" w:rsidP="00E45E62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EE5993" w:rsidRPr="00E45E62" w:rsidRDefault="00EE5993" w:rsidP="00E45E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3709">
        <w:rPr>
          <w:rFonts w:ascii="Times New Roman" w:hAnsi="Times New Roman"/>
          <w:b/>
          <w:sz w:val="28"/>
          <w:szCs w:val="28"/>
        </w:rPr>
        <w:t>1</w:t>
      </w:r>
      <w:r w:rsidRPr="00E45E62">
        <w:rPr>
          <w:rFonts w:ascii="Times New Roman" w:hAnsi="Times New Roman"/>
          <w:b/>
          <w:sz w:val="28"/>
          <w:szCs w:val="28"/>
        </w:rPr>
        <w:t>.2.Нормативно правовая и учебно-методическая базы разработки рабочей программы</w:t>
      </w:r>
    </w:p>
    <w:p w:rsidR="00EE5993" w:rsidRPr="00A23709" w:rsidRDefault="00EE5993" w:rsidP="00A2370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23709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i/>
          <w:sz w:val="24"/>
          <w:szCs w:val="24"/>
        </w:rPr>
        <w:t>З</w:t>
      </w:r>
      <w:r w:rsidRPr="004116EF">
        <w:rPr>
          <w:rFonts w:ascii="Times New Roman" w:hAnsi="Times New Roman"/>
          <w:b/>
          <w:i/>
          <w:sz w:val="24"/>
          <w:szCs w:val="24"/>
        </w:rPr>
        <w:t>аконы:</w:t>
      </w:r>
    </w:p>
    <w:p w:rsidR="00EE5993" w:rsidRPr="004116EF" w:rsidRDefault="00EE5993" w:rsidP="00F05C9E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Федеральный закон Российской Федерации от 29 декабря 2012 г. N 273-ФЗ "Об образовании в Российской Федерации";</w:t>
      </w:r>
    </w:p>
    <w:p w:rsidR="00EE5993" w:rsidRPr="00EF1245" w:rsidRDefault="00EE5993" w:rsidP="00F05C9E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sz w:val="24"/>
          <w:szCs w:val="24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EE5993" w:rsidRPr="004116EF" w:rsidRDefault="00EE5993" w:rsidP="00F05C9E">
      <w:pPr>
        <w:pStyle w:val="NoSpacing"/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Областной закон от 14.11.2013 № 26-ЗС</w:t>
      </w:r>
      <w:r w:rsidRPr="00EF124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«Об образовании в Ростовской области»</w:t>
      </w:r>
    </w:p>
    <w:p w:rsidR="00EE5993" w:rsidRPr="004116EF" w:rsidRDefault="00EE5993" w:rsidP="00F05C9E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2.К</w:t>
      </w:r>
      <w:r w:rsidRPr="004116EF">
        <w:rPr>
          <w:rFonts w:ascii="Times New Roman" w:hAnsi="Times New Roman"/>
          <w:b/>
          <w:i/>
          <w:sz w:val="24"/>
          <w:szCs w:val="24"/>
        </w:rPr>
        <w:t>онцепции:</w:t>
      </w:r>
    </w:p>
    <w:p w:rsidR="00EE5993" w:rsidRDefault="00EE5993" w:rsidP="00F05C9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EE5993" w:rsidRPr="004116EF" w:rsidRDefault="00EE5993" w:rsidP="00F05C9E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Концепция</w:t>
      </w:r>
      <w:r>
        <w:rPr>
          <w:rFonts w:ascii="Times New Roman" w:hAnsi="Times New Roman"/>
          <w:sz w:val="24"/>
          <w:szCs w:val="24"/>
        </w:rPr>
        <w:t xml:space="preserve"> профильного обучения на старшей ступени общего образования. Приказ </w:t>
      </w:r>
      <w:r w:rsidRPr="004116EF">
        <w:rPr>
          <w:rFonts w:ascii="Times New Roman" w:hAnsi="Times New Roman"/>
          <w:sz w:val="24"/>
          <w:szCs w:val="24"/>
        </w:rPr>
        <w:t>Минобразования</w:t>
      </w:r>
      <w:r w:rsidRPr="004116EF">
        <w:rPr>
          <w:rFonts w:ascii="Times New Roman" w:hAnsi="Times New Roman"/>
          <w:bCs/>
          <w:color w:val="000000"/>
          <w:sz w:val="24"/>
          <w:szCs w:val="24"/>
        </w:rPr>
        <w:t xml:space="preserve"> России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18.02.2002 № 2783. </w:t>
      </w:r>
    </w:p>
    <w:p w:rsidR="00EE5993" w:rsidRPr="004116EF" w:rsidRDefault="00EE5993" w:rsidP="00F05C9E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3.П</w:t>
      </w:r>
      <w:r w:rsidRPr="004116EF">
        <w:rPr>
          <w:rFonts w:ascii="Times New Roman" w:hAnsi="Times New Roman"/>
          <w:b/>
          <w:i/>
          <w:sz w:val="24"/>
          <w:szCs w:val="24"/>
        </w:rPr>
        <w:t>рограммы:</w:t>
      </w:r>
    </w:p>
    <w:p w:rsidR="00EE5993" w:rsidRPr="004116EF" w:rsidRDefault="00EE5993" w:rsidP="00F05C9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Государственная программа Российской Федерации </w:t>
      </w:r>
      <w:r w:rsidRPr="004116EF">
        <w:rPr>
          <w:rFonts w:ascii="Times New Roman" w:hAnsi="Times New Roman"/>
          <w:bCs/>
          <w:sz w:val="24"/>
          <w:szCs w:val="24"/>
        </w:rPr>
        <w:t>"Развитие образования" на 2013-2020 годы (принята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Cs/>
          <w:sz w:val="24"/>
          <w:szCs w:val="24"/>
        </w:rPr>
        <w:t>11 октября 2012 года на заседании Правительства Российской Федерации);</w:t>
      </w:r>
    </w:p>
    <w:p w:rsidR="00EE5993" w:rsidRPr="004116EF" w:rsidRDefault="00EE5993" w:rsidP="00F05C9E">
      <w:pPr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4.П</w:t>
      </w:r>
      <w:r w:rsidRPr="004116EF">
        <w:rPr>
          <w:rFonts w:ascii="Times New Roman" w:hAnsi="Times New Roman"/>
          <w:b/>
          <w:i/>
          <w:sz w:val="24"/>
          <w:szCs w:val="24"/>
        </w:rPr>
        <w:t>остановления:</w:t>
      </w:r>
    </w:p>
    <w:p w:rsidR="00EE5993" w:rsidRPr="004116EF" w:rsidRDefault="00EE5993" w:rsidP="00F05C9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</w:t>
      </w:r>
      <w:r w:rsidRPr="004116EF">
        <w:rPr>
          <w:rFonts w:ascii="Times New Roman" w:hAnsi="Times New Roman"/>
          <w:sz w:val="24"/>
          <w:szCs w:val="24"/>
        </w:rPr>
        <w:t xml:space="preserve">равительства </w:t>
      </w:r>
      <w:r>
        <w:rPr>
          <w:rFonts w:ascii="Times New Roman" w:hAnsi="Times New Roman"/>
          <w:sz w:val="24"/>
          <w:szCs w:val="24"/>
        </w:rPr>
        <w:t xml:space="preserve">Российской Федерации от 15.04.2014 № 295 «Об утверждении государственной программы Российской Федерации «Развитие образования на 2013-2020 годы» </w:t>
      </w:r>
      <w:r w:rsidRPr="004116EF">
        <w:rPr>
          <w:rFonts w:ascii="Times New Roman" w:hAnsi="Times New Roman"/>
          <w:sz w:val="24"/>
          <w:szCs w:val="24"/>
        </w:rPr>
        <w:t>;</w:t>
      </w:r>
    </w:p>
    <w:p w:rsidR="00EE5993" w:rsidRDefault="00EE5993" w:rsidP="00F05C9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</w:t>
      </w:r>
      <w:r>
        <w:rPr>
          <w:rFonts w:ascii="Times New Roman" w:hAnsi="Times New Roman"/>
          <w:sz w:val="24"/>
          <w:szCs w:val="24"/>
        </w:rPr>
        <w:t>бщеобразовательных учреждениях»;</w:t>
      </w:r>
    </w:p>
    <w:p w:rsidR="00EE5993" w:rsidRPr="004116EF" w:rsidRDefault="00EE5993" w:rsidP="00F05C9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П</w:t>
      </w:r>
      <w:r w:rsidRPr="004116EF">
        <w:rPr>
          <w:rFonts w:ascii="Times New Roman" w:hAnsi="Times New Roman"/>
          <w:sz w:val="24"/>
          <w:szCs w:val="24"/>
        </w:rPr>
        <w:t>равительства</w:t>
      </w:r>
      <w:r>
        <w:rPr>
          <w:rFonts w:ascii="Times New Roman" w:hAnsi="Times New Roman"/>
          <w:sz w:val="24"/>
          <w:szCs w:val="24"/>
        </w:rPr>
        <w:t xml:space="preserve"> Ростовской области от 25.09.2013 № 596 «Об утверждении государственной программы Ростовской области «Развитие образования», постановление П</w:t>
      </w:r>
      <w:r w:rsidRPr="004116EF">
        <w:rPr>
          <w:rFonts w:ascii="Times New Roman" w:hAnsi="Times New Roman"/>
          <w:sz w:val="24"/>
          <w:szCs w:val="24"/>
        </w:rPr>
        <w:t>равительства</w:t>
      </w:r>
      <w:r>
        <w:rPr>
          <w:rFonts w:ascii="Times New Roman" w:hAnsi="Times New Roman"/>
          <w:sz w:val="24"/>
          <w:szCs w:val="24"/>
        </w:rPr>
        <w:t xml:space="preserve"> Ростовской области от 06.03.2014 № 158 «О внесении изменений в постановление П</w:t>
      </w:r>
      <w:r w:rsidRPr="004116EF">
        <w:rPr>
          <w:rFonts w:ascii="Times New Roman" w:hAnsi="Times New Roman"/>
          <w:sz w:val="24"/>
          <w:szCs w:val="24"/>
        </w:rPr>
        <w:t>равительства</w:t>
      </w:r>
      <w:r>
        <w:rPr>
          <w:rFonts w:ascii="Times New Roman" w:hAnsi="Times New Roman"/>
          <w:sz w:val="24"/>
          <w:szCs w:val="24"/>
        </w:rPr>
        <w:t xml:space="preserve"> Ростовской области от 25.09.2013 № 596»</w:t>
      </w:r>
    </w:p>
    <w:p w:rsidR="00EE5993" w:rsidRPr="004116EF" w:rsidRDefault="00EE5993" w:rsidP="00F05C9E">
      <w:pPr>
        <w:spacing w:line="36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5.П</w:t>
      </w:r>
      <w:r w:rsidRPr="004116EF">
        <w:rPr>
          <w:rFonts w:ascii="Times New Roman" w:hAnsi="Times New Roman"/>
          <w:b/>
          <w:i/>
          <w:sz w:val="24"/>
          <w:szCs w:val="24"/>
        </w:rPr>
        <w:t>риказы:</w:t>
      </w:r>
    </w:p>
    <w:p w:rsidR="00EE5993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приказ Минобразования России от 05.03. 2004 № 1089 «Об утверждении федерального компонента государственных образовательных стандартов начального общего, основного общего и среднего (полног</w:t>
      </w:r>
      <w:r>
        <w:rPr>
          <w:rFonts w:ascii="Times New Roman" w:hAnsi="Times New Roman"/>
          <w:sz w:val="24"/>
          <w:szCs w:val="24"/>
        </w:rPr>
        <w:t>о) общего образования;</w:t>
      </w:r>
    </w:p>
    <w:p w:rsidR="00EE5993" w:rsidRPr="00852596" w:rsidRDefault="00EE5993" w:rsidP="00852596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F0E31">
        <w:rPr>
          <w:rFonts w:ascii="Times New Roman" w:hAnsi="Times New Roman"/>
          <w:sz w:val="24"/>
          <w:szCs w:val="24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EE5993" w:rsidRPr="00C43A25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sz w:val="24"/>
          <w:szCs w:val="24"/>
        </w:rPr>
        <w:t>Минобразования России от</w:t>
      </w:r>
      <w:r>
        <w:rPr>
          <w:rFonts w:ascii="Times New Roman" w:hAnsi="Times New Roman"/>
          <w:sz w:val="24"/>
          <w:szCs w:val="24"/>
        </w:rPr>
        <w:t xml:space="preserve"> 17.12. 2010 № 1897 «Об утверждении и введении в действие федерального государственного образовательного стандарта общего образования»</w:t>
      </w:r>
    </w:p>
    <w:p w:rsidR="00EE5993" w:rsidRPr="004116EF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000000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sz w:val="24"/>
          <w:szCs w:val="24"/>
        </w:rPr>
        <w:t>Минобразования</w:t>
      </w:r>
      <w:r w:rsidRPr="004116EF">
        <w:rPr>
          <w:rFonts w:ascii="Times New Roman" w:hAnsi="Times New Roman"/>
          <w:bCs/>
          <w:color w:val="000000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EE5993" w:rsidRPr="004116EF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222222"/>
          <w:sz w:val="24"/>
          <w:szCs w:val="24"/>
        </w:rPr>
        <w:t>приказ Минобрнауки России от 31.01.2012  № 69 «О внесении изменений в Ф</w:t>
      </w:r>
      <w:r w:rsidRPr="004116EF">
        <w:rPr>
          <w:rFonts w:ascii="Times New Roman" w:hAnsi="Times New Roman"/>
          <w:bCs/>
          <w:color w:val="222222"/>
          <w:sz w:val="24"/>
          <w:szCs w:val="24"/>
        </w:rPr>
        <w:t>едеральный</w:t>
      </w:r>
      <w:r>
        <w:rPr>
          <w:rFonts w:ascii="Times New Roman" w:hAnsi="Times New Roman"/>
          <w:bCs/>
          <w:color w:val="222222"/>
          <w:sz w:val="24"/>
          <w:szCs w:val="24"/>
        </w:rPr>
        <w:t xml:space="preserve"> компонент</w:t>
      </w:r>
      <w:r w:rsidRPr="00C43A2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116EF">
        <w:rPr>
          <w:rFonts w:ascii="Times New Roman" w:hAnsi="Times New Roman"/>
          <w:bCs/>
          <w:color w:val="000000"/>
          <w:sz w:val="24"/>
          <w:szCs w:val="24"/>
        </w:rPr>
        <w:t>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EE5993" w:rsidRPr="00C1292D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kern w:val="36"/>
          <w:sz w:val="24"/>
          <w:szCs w:val="24"/>
        </w:rPr>
        <w:t>Минобрнауки России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год».</w:t>
      </w:r>
    </w:p>
    <w:p w:rsidR="00EE5993" w:rsidRPr="00C1292D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kern w:val="36"/>
          <w:sz w:val="24"/>
          <w:szCs w:val="24"/>
        </w:rPr>
        <w:t>Минобрнауки России</w:t>
      </w:r>
      <w:r>
        <w:rPr>
          <w:rFonts w:ascii="Times New Roman" w:hAnsi="Times New Roman"/>
          <w:kern w:val="36"/>
          <w:sz w:val="24"/>
          <w:szCs w:val="24"/>
        </w:rPr>
        <w:t xml:space="preserve"> от 30.08.2013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общего, среднего общего образования»;</w:t>
      </w:r>
    </w:p>
    <w:p w:rsidR="00EE5993" w:rsidRPr="004116EF" w:rsidRDefault="00EE5993" w:rsidP="00F05C9E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Cs/>
          <w:color w:val="222222"/>
          <w:sz w:val="24"/>
          <w:szCs w:val="24"/>
        </w:rPr>
        <w:t xml:space="preserve">приказ </w:t>
      </w:r>
      <w:r w:rsidRPr="004116EF">
        <w:rPr>
          <w:rFonts w:ascii="Times New Roman" w:hAnsi="Times New Roman"/>
          <w:kern w:val="36"/>
          <w:sz w:val="24"/>
          <w:szCs w:val="24"/>
        </w:rPr>
        <w:t>Минобрнауки России</w:t>
      </w:r>
      <w:r>
        <w:rPr>
          <w:rFonts w:ascii="Times New Roman" w:hAnsi="Times New Roman"/>
          <w:kern w:val="36"/>
          <w:sz w:val="24"/>
          <w:szCs w:val="24"/>
        </w:rPr>
        <w:t xml:space="preserve"> от 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E5993" w:rsidRPr="004116EF" w:rsidRDefault="00EE5993" w:rsidP="00F05C9E">
      <w:pPr>
        <w:spacing w:line="360" w:lineRule="auto"/>
        <w:ind w:left="426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6.Р</w:t>
      </w:r>
      <w:r w:rsidRPr="004116EF">
        <w:rPr>
          <w:rFonts w:ascii="Times New Roman" w:hAnsi="Times New Roman"/>
          <w:b/>
          <w:bCs/>
          <w:i/>
          <w:sz w:val="24"/>
          <w:szCs w:val="24"/>
        </w:rPr>
        <w:t xml:space="preserve">аспоряжения: </w:t>
      </w:r>
    </w:p>
    <w:p w:rsidR="00EE5993" w:rsidRPr="00C1292D" w:rsidRDefault="00EE5993" w:rsidP="00F05C9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распоряжение Правительства </w:t>
      </w:r>
      <w:r w:rsidRPr="004116EF">
        <w:rPr>
          <w:rFonts w:ascii="Times New Roman" w:hAnsi="Times New Roman"/>
          <w:bCs/>
          <w:sz w:val="24"/>
          <w:szCs w:val="24"/>
        </w:rPr>
        <w:t>Российской Федерации от 07.09.2010 № 1507-р «План действий по модернизации общего образования на 2011-2015 годы»;</w:t>
      </w:r>
    </w:p>
    <w:p w:rsidR="00EE5993" w:rsidRPr="00E45E62" w:rsidRDefault="00EE5993" w:rsidP="00E45E62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116EF">
        <w:t xml:space="preserve">распоряжение Правительства </w:t>
      </w:r>
      <w:r w:rsidRPr="004116EF">
        <w:rPr>
          <w:bCs/>
        </w:rPr>
        <w:t>Российской Федерации</w:t>
      </w:r>
      <w:r>
        <w:rPr>
          <w:bCs/>
        </w:rPr>
        <w:t xml:space="preserve"> от 30.12.2012 № 2620-р об </w:t>
      </w:r>
      <w:r>
        <w:rPr>
          <w:kern w:val="36"/>
        </w:rPr>
        <w:t>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</w:t>
      </w:r>
    </w:p>
    <w:p w:rsidR="00EE5993" w:rsidRPr="004116EF" w:rsidRDefault="00EE5993" w:rsidP="00E45E62">
      <w:pPr>
        <w:pStyle w:val="NoSpacing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Устав </w:t>
      </w:r>
      <w:r>
        <w:rPr>
          <w:rFonts w:ascii="Times New Roman" w:hAnsi="Times New Roman"/>
          <w:sz w:val="24"/>
          <w:szCs w:val="24"/>
        </w:rPr>
        <w:t>муниципального автономного общеобразовательного учреждения города Ростова-на-Дону гимназии № 52</w:t>
      </w:r>
    </w:p>
    <w:p w:rsidR="00EE5993" w:rsidRPr="004116EF" w:rsidRDefault="00EE5993" w:rsidP="00E45E62">
      <w:pPr>
        <w:pStyle w:val="NoSpacing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116EF">
        <w:rPr>
          <w:rFonts w:ascii="Times New Roman" w:hAnsi="Times New Roman"/>
          <w:sz w:val="24"/>
          <w:szCs w:val="24"/>
        </w:rPr>
        <w:t xml:space="preserve">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основного общего образования муниципального автономного общеобразовательного учреждения города Ростова-на-Дону гимназии № 52 </w:t>
      </w:r>
      <w:r w:rsidRPr="004116EF">
        <w:rPr>
          <w:rFonts w:ascii="Times New Roman" w:hAnsi="Times New Roman"/>
          <w:sz w:val="24"/>
          <w:szCs w:val="24"/>
        </w:rPr>
        <w:t xml:space="preserve"> на 2014-2015 учебный год</w:t>
      </w:r>
    </w:p>
    <w:p w:rsidR="00EE5993" w:rsidRPr="004116EF" w:rsidRDefault="00EE5993" w:rsidP="00F05C9E">
      <w:pPr>
        <w:pStyle w:val="NoSpacing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города Ростова-на-Дону гимназии № 52 </w:t>
      </w:r>
      <w:r w:rsidRPr="004116EF">
        <w:rPr>
          <w:rFonts w:ascii="Times New Roman" w:hAnsi="Times New Roman"/>
          <w:sz w:val="24"/>
          <w:szCs w:val="24"/>
        </w:rPr>
        <w:t>на 2014-2015 учебный год</w:t>
      </w:r>
    </w:p>
    <w:p w:rsidR="00EE5993" w:rsidRPr="004116EF" w:rsidRDefault="00EE5993" w:rsidP="00F05C9E">
      <w:pPr>
        <w:pStyle w:val="NoSpacing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Годовой календарный график </w:t>
      </w:r>
      <w:r>
        <w:rPr>
          <w:rFonts w:ascii="Times New Roman" w:hAnsi="Times New Roman"/>
          <w:sz w:val="24"/>
          <w:szCs w:val="24"/>
        </w:rPr>
        <w:t xml:space="preserve">муниципального автономного общеобразовательного учреждения города Ростова-на-Дону гимназии № 52 </w:t>
      </w:r>
      <w:r w:rsidRPr="004116EF">
        <w:rPr>
          <w:rFonts w:ascii="Times New Roman" w:hAnsi="Times New Roman"/>
          <w:sz w:val="24"/>
          <w:szCs w:val="24"/>
        </w:rPr>
        <w:t>на 2014-2015 учебный год</w:t>
      </w:r>
    </w:p>
    <w:p w:rsidR="00EE5993" w:rsidRPr="004116EF" w:rsidRDefault="00EE5993" w:rsidP="00E45E62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93" w:rsidRPr="00E45E62" w:rsidRDefault="00EE5993" w:rsidP="00E45E62">
      <w:pPr>
        <w:jc w:val="center"/>
        <w:rPr>
          <w:b/>
          <w:sz w:val="28"/>
          <w:szCs w:val="28"/>
        </w:rPr>
      </w:pPr>
      <w:r w:rsidRPr="00E41A09">
        <w:rPr>
          <w:rFonts w:ascii="Times New Roman" w:hAnsi="Times New Roman"/>
          <w:b/>
          <w:sz w:val="24"/>
          <w:szCs w:val="24"/>
        </w:rPr>
        <w:t>1.3.</w:t>
      </w:r>
      <w:r w:rsidRPr="001D178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178E">
        <w:rPr>
          <w:rFonts w:ascii="Times New Roman" w:hAnsi="Times New Roman"/>
          <w:b/>
          <w:sz w:val="24"/>
          <w:szCs w:val="24"/>
        </w:rPr>
        <w:t xml:space="preserve"> Место и роль учебного предмета</w:t>
      </w:r>
    </w:p>
    <w:p w:rsidR="00EE5993" w:rsidRDefault="00EE5993" w:rsidP="00F05C9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16EF">
        <w:rPr>
          <w:rFonts w:ascii="Times New Roman" w:hAnsi="Times New Roman"/>
          <w:sz w:val="24"/>
          <w:szCs w:val="24"/>
        </w:rPr>
        <w:t xml:space="preserve">В современном образовании учебный предмет «Иностранный язык» входит в образовательную область «Филология» и является средством познания других народов и стран, их культуры, инструментом межкультурного общения, способом более глубокого осмысления родного языка, родной культуры. Специфика гимназии заключается в ориентированности на подготовку обучающихся к межкультурному общению, способности осуществлять и хорошо знать собственную культуру и культуру страны изучаемого языка в рамках изучаемых тем и ситуаций общения, выявлять общее и различное в культурах путем сопоставления, с тем, чтобы правильно строить и расшифровывать поведение представителя </w:t>
      </w:r>
      <w:r>
        <w:rPr>
          <w:rFonts w:ascii="Times New Roman" w:hAnsi="Times New Roman"/>
          <w:sz w:val="24"/>
          <w:szCs w:val="24"/>
        </w:rPr>
        <w:t>другой культуры. Изучение иностранного языка</w:t>
      </w:r>
      <w:r w:rsidRPr="004116EF">
        <w:rPr>
          <w:rFonts w:ascii="Times New Roman" w:hAnsi="Times New Roman"/>
          <w:sz w:val="24"/>
          <w:szCs w:val="24"/>
        </w:rPr>
        <w:t xml:space="preserve"> является важным инструментом познания родного языка и культуры и осознания своей культурной идентичности</w:t>
      </w:r>
      <w:r>
        <w:rPr>
          <w:rFonts w:ascii="Times New Roman" w:hAnsi="Times New Roman"/>
          <w:sz w:val="24"/>
          <w:szCs w:val="24"/>
        </w:rPr>
        <w:t>.</w:t>
      </w:r>
    </w:p>
    <w:p w:rsidR="00EE5993" w:rsidRPr="004116EF" w:rsidRDefault="00EE5993" w:rsidP="00E45E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4116EF">
        <w:rPr>
          <w:rFonts w:ascii="Times New Roman" w:hAnsi="Times New Roman"/>
          <w:sz w:val="24"/>
          <w:szCs w:val="24"/>
        </w:rPr>
        <w:t>Согласно Базисному учебному плану образовательных учреждений Российской Федерации на учебный предмет «Иностранный язык» отводится 3 часа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EE5993" w:rsidRDefault="00EE5993" w:rsidP="00F05C9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Pr="00391F1D" w:rsidRDefault="00EE5993" w:rsidP="00EB0C82">
      <w:pPr>
        <w:spacing w:after="0" w:line="360" w:lineRule="auto"/>
        <w:ind w:firstLine="708"/>
        <w:jc w:val="center"/>
        <w:rPr>
          <w:rFonts w:ascii="Times New Roman" w:hAnsi="Times New Roman"/>
          <w:color w:val="FF0000"/>
          <w:sz w:val="24"/>
          <w:szCs w:val="24"/>
        </w:rPr>
      </w:pPr>
      <w:r w:rsidRPr="003A7BFC">
        <w:rPr>
          <w:rFonts w:ascii="Times New Roman" w:hAnsi="Times New Roman"/>
          <w:b/>
          <w:sz w:val="24"/>
          <w:szCs w:val="24"/>
        </w:rPr>
        <w:t>1.4.</w:t>
      </w:r>
      <w:r w:rsidRPr="001D178E">
        <w:rPr>
          <w:rFonts w:ascii="Times New Roman" w:hAnsi="Times New Roman"/>
          <w:b/>
          <w:sz w:val="24"/>
          <w:szCs w:val="24"/>
        </w:rPr>
        <w:t xml:space="preserve"> Количество часов в соответствие с учебным планом</w:t>
      </w: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116C0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Согласно учебному плану гимназии на 2014-2015  учебный год</w:t>
      </w:r>
      <w:r>
        <w:rPr>
          <w:rFonts w:ascii="Times New Roman" w:hAnsi="Times New Roman"/>
          <w:sz w:val="24"/>
          <w:szCs w:val="24"/>
        </w:rPr>
        <w:t xml:space="preserve"> и в соответствии с гуманитарным профилем</w:t>
      </w:r>
      <w:r w:rsidRPr="004116EF">
        <w:rPr>
          <w:rFonts w:ascii="Times New Roman" w:hAnsi="Times New Roman"/>
          <w:sz w:val="24"/>
          <w:szCs w:val="24"/>
        </w:rPr>
        <w:t xml:space="preserve"> на изучение английского языка в </w:t>
      </w:r>
      <w:r w:rsidRPr="004116EF">
        <w:rPr>
          <w:rFonts w:ascii="Times New Roman" w:hAnsi="Times New Roman"/>
          <w:sz w:val="24"/>
          <w:szCs w:val="24"/>
          <w:lang w:val="en-US"/>
        </w:rPr>
        <w:t>XI</w:t>
      </w:r>
      <w:r w:rsidRPr="004116EF">
        <w:rPr>
          <w:rFonts w:ascii="Times New Roman" w:hAnsi="Times New Roman"/>
          <w:sz w:val="24"/>
          <w:szCs w:val="24"/>
        </w:rPr>
        <w:t xml:space="preserve"> классе выделено 6 часов в неделю</w:t>
      </w:r>
      <w:r>
        <w:rPr>
          <w:rFonts w:ascii="Times New Roman" w:hAnsi="Times New Roman"/>
          <w:sz w:val="24"/>
          <w:szCs w:val="24"/>
        </w:rPr>
        <w:t xml:space="preserve"> (3 часа за счет федерального компонента и 3 часа за счет компонента гимназии).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366076">
        <w:rPr>
          <w:rFonts w:ascii="Times New Roman" w:hAnsi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366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2014-2015учебном  году учебными являются </w:t>
      </w:r>
      <w:r>
        <w:rPr>
          <w:rFonts w:ascii="Times New Roman" w:hAnsi="Times New Roman"/>
          <w:color w:val="00B050"/>
          <w:sz w:val="24"/>
          <w:szCs w:val="24"/>
        </w:rPr>
        <w:t>34 недели</w:t>
      </w:r>
      <w:r>
        <w:rPr>
          <w:rFonts w:ascii="Times New Roman" w:hAnsi="Times New Roman"/>
          <w:sz w:val="24"/>
          <w:szCs w:val="24"/>
        </w:rPr>
        <w:t>. Таким образом, с учетом праздничных дней и каникул количество часов в параллели составило:</w:t>
      </w:r>
    </w:p>
    <w:p w:rsidR="00EE5993" w:rsidRDefault="00EE5993" w:rsidP="00E45E6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А – 197 часов</w:t>
      </w: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Б – 197 часов</w:t>
      </w: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CF279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1A69D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116E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16EF">
        <w:rPr>
          <w:rFonts w:ascii="Times New Roman" w:hAnsi="Times New Roman"/>
          <w:b/>
          <w:sz w:val="24"/>
          <w:szCs w:val="24"/>
        </w:rPr>
        <w:t xml:space="preserve">. </w:t>
      </w:r>
      <w:r w:rsidRPr="004116EF">
        <w:rPr>
          <w:rFonts w:ascii="Times New Roman" w:hAnsi="Times New Roman"/>
          <w:b/>
          <w:sz w:val="24"/>
          <w:szCs w:val="24"/>
          <w:u w:val="single"/>
        </w:rPr>
        <w:t>СОДЕРЖАНИЕ УЧЕБНОГО ПРЕДМЕТА</w:t>
      </w:r>
    </w:p>
    <w:p w:rsidR="00EE5993" w:rsidRPr="004116EF" w:rsidRDefault="00EE5993" w:rsidP="00F05522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2.1.Наименование разделов учебной программы и характеристика основных содержательных линий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Звуки музыки – 50 часов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Великие музыканты настоящего и прошлого. В.А. Моцарт. Русские композиторы. Мстислав Ростропович. Сергей Рахманинов. Разные музыкальные жанры и направления. История развития музыки. Музыкальные инструменты. Д Джером «Необыкновенная вечеринка».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Мир архитектуры – 50 часов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Гении архитектуры и</w:t>
      </w:r>
      <w:r>
        <w:rPr>
          <w:rFonts w:ascii="Times New Roman" w:hAnsi="Times New Roman"/>
          <w:sz w:val="24"/>
          <w:szCs w:val="24"/>
        </w:rPr>
        <w:t xml:space="preserve"> их творения. Кристофер Рэн. Мик</w:t>
      </w:r>
      <w:r w:rsidRPr="004116EF">
        <w:rPr>
          <w:rFonts w:ascii="Times New Roman" w:hAnsi="Times New Roman"/>
          <w:sz w:val="24"/>
          <w:szCs w:val="24"/>
        </w:rPr>
        <w:t>еланджело. Ле Корбусир. Русские выдающиеся архитекторы. Архитектура английских городов. Замки Великобритании. Архитектурные шедевры. Кузнецкий мост. Башня в Пизе. Архитектурные направления и стили. Д. Пристли «Прогулка по городу».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Чудеса света – 50 часов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Семь чудес света. Александрийский маяк. Статуя Зевса. Чудеса природы.  Чудеса природы России. Долина гейзеров. Собор Василия Блаженного. Мамаев курган. Удивительные мировые языки. «Возвращение домой».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Человек – величайшее чудо света – 47 часов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Люди каменного века. Необычные судьбы. Мать Тереза. Герои крейсера «Варяг». Эрнест Шаклетон. Любовь и друзья. Черты характера человека. О. Уайлд «Счастливый принц».</w:t>
      </w:r>
    </w:p>
    <w:p w:rsidR="00EE5993" w:rsidRPr="004116EF" w:rsidRDefault="00EE5993" w:rsidP="00D907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CF279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Основные содержательные линии курса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2585"/>
        <w:gridCol w:w="3190"/>
        <w:gridCol w:w="3542"/>
      </w:tblGrid>
      <w:tr w:rsidR="00EE5993" w:rsidRPr="004116EF" w:rsidTr="00430647">
        <w:tc>
          <w:tcPr>
            <w:tcW w:w="2586" w:type="dxa"/>
            <w:gridSpan w:val="2"/>
          </w:tcPr>
          <w:p w:rsidR="00EE5993" w:rsidRPr="004116EF" w:rsidRDefault="00EE5993" w:rsidP="00CA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содержательные линии 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</w:tr>
      <w:tr w:rsidR="00EE5993" w:rsidRPr="004116EF" w:rsidTr="00430647">
        <w:tc>
          <w:tcPr>
            <w:tcW w:w="2586" w:type="dxa"/>
            <w:gridSpan w:val="2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Коммуникативно-речевое развитие: аудирование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сновы работы с разными типами аутентичного аудиоматериала; быть способными работать с ними, выбирая оптимальную стратегию аудирования, исходя из своих коммуникативных и/или познавательных потребностей и с учетом типа аудиотекста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спользовать так</w:t>
            </w:r>
            <w:r>
              <w:rPr>
                <w:rFonts w:ascii="Times New Roman" w:hAnsi="Times New Roman"/>
                <w:sz w:val="24"/>
                <w:szCs w:val="24"/>
              </w:rPr>
              <w:t>ие стратегии аудирования, как: а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удирование с извлечением основного содержания (основной информации аудио) видеотекста;</w:t>
            </w:r>
          </w:p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удирование с полным пониманием содержания аудио/видеотекста;</w:t>
            </w:r>
          </w:p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удирование с выборочным извлечением информации из аудио/видеотекста.</w:t>
            </w:r>
          </w:p>
        </w:tc>
      </w:tr>
      <w:tr w:rsidR="00EE5993" w:rsidRPr="004116EF" w:rsidTr="00430647">
        <w:tc>
          <w:tcPr>
            <w:tcW w:w="2586" w:type="dxa"/>
            <w:gridSpan w:val="2"/>
          </w:tcPr>
          <w:p w:rsidR="00EE5993" w:rsidRPr="004116EF" w:rsidRDefault="00EE5993" w:rsidP="00CA30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сновы работы с различными типами письменного текста, преимущественно аутентичного характера, включая выбор оптимальной стратегии чтения с учетом своих коммуникативных и/или познавательных потребностей и функционального типа и назначения текста.</w:t>
            </w:r>
          </w:p>
        </w:tc>
        <w:tc>
          <w:tcPr>
            <w:tcW w:w="3544" w:type="dxa"/>
          </w:tcPr>
          <w:p w:rsidR="00EE5993" w:rsidRPr="004116EF" w:rsidRDefault="00EE5993" w:rsidP="00AC2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спользовать оптимальные стратегии чтения с извлечением основной информации или выделением основного содержания письменного текста (ознакомительное чтение), полной информации или прочтения текста с последующей интерпретацией его </w:t>
            </w:r>
            <w:r>
              <w:rPr>
                <w:rFonts w:ascii="Times New Roman" w:hAnsi="Times New Roman"/>
                <w:sz w:val="24"/>
                <w:szCs w:val="24"/>
              </w:rPr>
              <w:t>содержания (изучающее чтение) и поискового/просмотрового чтения; вы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разительно читать художественную прозу в соответствии с  интонационными и фонетическими нормами озвучивания письменного текста.</w:t>
            </w:r>
          </w:p>
        </w:tc>
      </w:tr>
      <w:tr w:rsidR="00EE5993" w:rsidRPr="004116EF" w:rsidTr="00430647">
        <w:tc>
          <w:tcPr>
            <w:tcW w:w="2586" w:type="dxa"/>
            <w:gridSpan w:val="2"/>
          </w:tcPr>
          <w:p w:rsidR="00EE5993" w:rsidRPr="004116EF" w:rsidRDefault="00EE5993" w:rsidP="00CA30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сновы диалогического и монологического общения, а также некоторые аспекты полилогического общения.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высказываться по теме в виде монолога, логично построить свое высказывание, продемонстрировать владение грамматическими структурами и хорошим словарным запасом в соответствии с поставленной задачей; обучающиеся должны уметь начать, поддержать и закончить беседу, предлагать варианты к обсуждению, выражать свою аргументированную точку зрения и отношение к обсуждаемому вопросу, принимать совместное решение.</w:t>
            </w:r>
          </w:p>
        </w:tc>
      </w:tr>
      <w:tr w:rsidR="00EE5993" w:rsidRPr="004116EF" w:rsidTr="00430647">
        <w:trPr>
          <w:gridBefore w:val="1"/>
        </w:trPr>
        <w:tc>
          <w:tcPr>
            <w:tcW w:w="2586" w:type="dxa"/>
          </w:tcPr>
          <w:p w:rsidR="00EE5993" w:rsidRPr="004116EF" w:rsidRDefault="00EE5993" w:rsidP="00CA30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сновы написания заполнения различных типов официальных бланков, анкет, формуляров и т.д.; написания открыток и писем; и т.д.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равильно применять основные правила орфографии и пунктуации в английской письменной речи;</w:t>
            </w:r>
          </w:p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ледовать социокультурным нормативам письменного общения в условиях форма</w:t>
            </w:r>
            <w:r>
              <w:rPr>
                <w:rFonts w:ascii="Times New Roman" w:hAnsi="Times New Roman"/>
                <w:sz w:val="24"/>
                <w:szCs w:val="24"/>
              </w:rPr>
              <w:t>льного и неформального общения; в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/>
                <w:sz w:val="24"/>
                <w:szCs w:val="24"/>
              </w:rPr>
              <w:t>ть адекватные языковые средства; д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ать развернутое сообщение, запросить информацию, использовать неофициальный стиль, соблюдать формат неофициального письма; правильно определять тип письменного высказывания с элементами рассуждения: «ваше мнение» или «за и против»;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высказывать свое мнение и привести аргументы, доказательства, примеры; сделать вывод; правильно оформить стилистически в соответствии с поставленной задачей.</w:t>
            </w:r>
          </w:p>
        </w:tc>
      </w:tr>
      <w:tr w:rsidR="00EE5993" w:rsidRPr="004116EF" w:rsidTr="00430647">
        <w:trPr>
          <w:gridBefore w:val="1"/>
        </w:trPr>
        <w:tc>
          <w:tcPr>
            <w:tcW w:w="2586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Билингвальн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языковое развитие:</w:t>
            </w:r>
          </w:p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зыковые навыки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основные особенности ассимиляции английских звуков и в соответствии с ними оформлять свою речь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роизносить английские гласные и согласные звуки в соответствии со стандартами английской речи; правильно произносить слова, опознавать отношение говорящего к чему-либо с помощью интонационно-ритмического рисунка; не испытывать трудностей при чтении транскрипции.</w:t>
            </w:r>
          </w:p>
        </w:tc>
      </w:tr>
      <w:tr w:rsidR="00EE5993" w:rsidRPr="004116EF" w:rsidTr="00430647">
        <w:trPr>
          <w:gridBefore w:val="1"/>
        </w:trPr>
        <w:tc>
          <w:tcPr>
            <w:tcW w:w="2586" w:type="dxa"/>
          </w:tcPr>
          <w:p w:rsidR="00EE5993" w:rsidRPr="004116EF" w:rsidRDefault="00EE5993" w:rsidP="00CA30A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/>
                <w:sz w:val="24"/>
                <w:szCs w:val="24"/>
              </w:rPr>
              <w:t>перевод</w:t>
            </w:r>
          </w:p>
        </w:tc>
        <w:tc>
          <w:tcPr>
            <w:tcW w:w="3192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сновные способы преодоления трудностей перевода на уровне лексики, грамматики; знать основные виды перевода; различные типы словарей.</w:t>
            </w:r>
          </w:p>
        </w:tc>
        <w:tc>
          <w:tcPr>
            <w:tcW w:w="3544" w:type="dxa"/>
          </w:tcPr>
          <w:p w:rsidR="00EE5993" w:rsidRPr="004116EF" w:rsidRDefault="00EE5993" w:rsidP="00CA30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>ыполнять устный перевод аутентичных материалов с кратким изложением услышанного и увиденного; выборочный письменный перевод материалов; полный письменный перевод фрагментов рекламно-справочных материалов; выборочный перевод-переложение.</w:t>
            </w:r>
          </w:p>
        </w:tc>
      </w:tr>
    </w:tbl>
    <w:p w:rsidR="00EE5993" w:rsidRPr="004116EF" w:rsidRDefault="00EE5993" w:rsidP="00CD7AB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9F0D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2.2. Требования к уровню подготовленности обучающихся</w:t>
      </w:r>
    </w:p>
    <w:p w:rsidR="00EE5993" w:rsidRPr="004116EF" w:rsidRDefault="00EE5993" w:rsidP="009F0D1D">
      <w:pPr>
        <w:pStyle w:val="BodyText"/>
        <w:ind w:firstLine="360"/>
        <w:rPr>
          <w:b/>
          <w:sz w:val="24"/>
          <w:szCs w:val="24"/>
          <w:u w:val="single"/>
        </w:rPr>
      </w:pPr>
      <w:r w:rsidRPr="004116EF">
        <w:rPr>
          <w:b/>
          <w:sz w:val="24"/>
          <w:szCs w:val="24"/>
          <w:u w:val="single"/>
        </w:rPr>
        <w:t>Речевые умения:</w:t>
      </w:r>
    </w:p>
    <w:p w:rsidR="00EE5993" w:rsidRPr="004116EF" w:rsidRDefault="00EE5993" w:rsidP="009F0D1D">
      <w:pPr>
        <w:pStyle w:val="BodyText"/>
        <w:ind w:firstLine="360"/>
        <w:rPr>
          <w:b/>
          <w:i/>
          <w:iCs/>
          <w:sz w:val="24"/>
          <w:szCs w:val="24"/>
          <w:u w:val="single"/>
        </w:rPr>
      </w:pPr>
      <w:r w:rsidRPr="004116EF">
        <w:rPr>
          <w:b/>
          <w:i/>
          <w:iCs/>
          <w:sz w:val="24"/>
          <w:szCs w:val="24"/>
          <w:u w:val="single"/>
        </w:rPr>
        <w:t xml:space="preserve">Говорение </w:t>
      </w:r>
    </w:p>
    <w:p w:rsidR="00EE5993" w:rsidRPr="004116EF" w:rsidRDefault="00EE5993" w:rsidP="009F0D1D">
      <w:pPr>
        <w:pStyle w:val="BodyText"/>
        <w:ind w:firstLine="360"/>
        <w:rPr>
          <w:i/>
          <w:iCs/>
          <w:sz w:val="24"/>
          <w:szCs w:val="24"/>
        </w:rPr>
      </w:pPr>
      <w:r w:rsidRPr="004116EF">
        <w:rPr>
          <w:i/>
          <w:iCs/>
          <w:sz w:val="24"/>
          <w:szCs w:val="24"/>
        </w:rPr>
        <w:t>Диалогическая речь</w:t>
      </w:r>
    </w:p>
    <w:p w:rsidR="00EE5993" w:rsidRPr="004116EF" w:rsidRDefault="00EE5993" w:rsidP="009F0D1D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умений участвовать в диалогах этического характера, диалогах-расспросах, диалогах-побуждениях к действию, диалогах-обменах информацией, в тематических ситуациях официального и неофициального повседневного общения.</w:t>
      </w:r>
    </w:p>
    <w:p w:rsidR="00EE5993" w:rsidRPr="004116EF" w:rsidRDefault="00EE5993" w:rsidP="009F0D1D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участвовать в беседе на соответствующую тему;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вести дискуссию;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осуществлять запрос информации;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побуждать к действию;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обращаться за разъяснениями;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tabs>
          <w:tab w:val="num" w:pos="720"/>
        </w:tabs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выражать свое отношение к высказыванию партнера, свое мнение по обсуждаемой теме, свои чувства.</w:t>
      </w:r>
    </w:p>
    <w:p w:rsidR="00EE5993" w:rsidRPr="004116EF" w:rsidRDefault="00EE5993" w:rsidP="009F0D1D">
      <w:pPr>
        <w:pStyle w:val="BodyText"/>
        <w:ind w:firstLine="540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диалогов</w:t>
      </w:r>
      <w:r w:rsidRPr="004116EF">
        <w:rPr>
          <w:sz w:val="24"/>
          <w:szCs w:val="24"/>
        </w:rPr>
        <w:t xml:space="preserve"> – до 6-7 реплик со стороны каждого обучающегося.</w:t>
      </w:r>
    </w:p>
    <w:p w:rsidR="00EE5993" w:rsidRPr="004116EF" w:rsidRDefault="00EE5993" w:rsidP="009F0D1D">
      <w:pPr>
        <w:pStyle w:val="BodyTex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</w:t>
      </w:r>
      <w:r w:rsidRPr="004116EF">
        <w:rPr>
          <w:i/>
          <w:iCs/>
          <w:sz w:val="24"/>
          <w:szCs w:val="24"/>
        </w:rPr>
        <w:t>Монологическая речь</w:t>
      </w:r>
    </w:p>
    <w:p w:rsidR="00EE5993" w:rsidRPr="004116EF" w:rsidRDefault="00EE5993" w:rsidP="003056E0">
      <w:pPr>
        <w:pStyle w:val="BodyText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116EF">
        <w:rPr>
          <w:sz w:val="24"/>
          <w:szCs w:val="24"/>
        </w:rPr>
        <w:t>Совершенствование умений устно выступать с сообщениями в связи с увиденным/прочитанным.</w:t>
      </w:r>
    </w:p>
    <w:p w:rsidR="00EE5993" w:rsidRPr="004116EF" w:rsidRDefault="00EE5993" w:rsidP="009F0D1D">
      <w:pPr>
        <w:pStyle w:val="BodyText"/>
        <w:ind w:left="180" w:firstLine="540"/>
        <w:rPr>
          <w:sz w:val="24"/>
          <w:szCs w:val="24"/>
        </w:rPr>
      </w:pPr>
      <w:r w:rsidRPr="004116EF">
        <w:rPr>
          <w:sz w:val="24"/>
          <w:szCs w:val="24"/>
        </w:rPr>
        <w:t>Развитие умений: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делать самостоятельные высказывания по теме/проблеме;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выражать опасение, озабоченность, надежду;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кратко передавать содержание полученной информации;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вести беседу;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 xml:space="preserve">рассуждать о фактах, событиях, приводя примеры, делая выводы; 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давать советы и рекомендации;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описывать особенности климата и экологической ситуации своей страны и страны изучаемого языка;</w:t>
      </w:r>
    </w:p>
    <w:p w:rsidR="00EE5993" w:rsidRPr="004116EF" w:rsidRDefault="00EE5993" w:rsidP="009F0D1D">
      <w:pPr>
        <w:pStyle w:val="BodyText"/>
        <w:widowControl/>
        <w:numPr>
          <w:ilvl w:val="0"/>
          <w:numId w:val="13"/>
        </w:numPr>
        <w:autoSpaceDE/>
        <w:adjustRightInd/>
        <w:ind w:left="720" w:firstLine="0"/>
        <w:rPr>
          <w:sz w:val="24"/>
          <w:szCs w:val="24"/>
        </w:rPr>
      </w:pPr>
      <w:r w:rsidRPr="004116EF">
        <w:rPr>
          <w:sz w:val="24"/>
          <w:szCs w:val="24"/>
        </w:rPr>
        <w:t>презентовать проектную работу.</w:t>
      </w:r>
    </w:p>
    <w:p w:rsidR="00EE5993" w:rsidRPr="004116EF" w:rsidRDefault="00EE5993" w:rsidP="009F0D1D">
      <w:pPr>
        <w:pStyle w:val="BodyText"/>
        <w:ind w:left="180" w:firstLine="360"/>
        <w:rPr>
          <w:sz w:val="24"/>
          <w:szCs w:val="24"/>
        </w:rPr>
      </w:pPr>
      <w:r w:rsidRPr="004116EF">
        <w:rPr>
          <w:sz w:val="24"/>
          <w:szCs w:val="24"/>
          <w:u w:val="single"/>
        </w:rPr>
        <w:t>Объем монологического высказывания</w:t>
      </w:r>
      <w:r w:rsidRPr="004116EF">
        <w:rPr>
          <w:sz w:val="24"/>
          <w:szCs w:val="24"/>
        </w:rPr>
        <w:t xml:space="preserve"> – 12-15 фраз.</w:t>
      </w:r>
    </w:p>
    <w:p w:rsidR="00EE5993" w:rsidRPr="004116EF" w:rsidRDefault="00EE5993" w:rsidP="009F0D1D">
      <w:pPr>
        <w:pStyle w:val="Heading6"/>
        <w:spacing w:before="0" w:after="0" w:line="360" w:lineRule="auto"/>
        <w:rPr>
          <w:i/>
          <w:iCs/>
          <w:sz w:val="24"/>
          <w:szCs w:val="24"/>
        </w:rPr>
      </w:pPr>
      <w:r w:rsidRPr="004116EF">
        <w:rPr>
          <w:i/>
          <w:iCs/>
          <w:sz w:val="24"/>
          <w:szCs w:val="24"/>
        </w:rPr>
        <w:t>Аудирование</w:t>
      </w:r>
    </w:p>
    <w:p w:rsidR="00EE5993" w:rsidRPr="004116EF" w:rsidRDefault="00EE5993" w:rsidP="009F0D1D">
      <w:pPr>
        <w:pStyle w:val="BodyTextIndent2"/>
        <w:spacing w:after="0" w:line="360" w:lineRule="auto"/>
        <w:ind w:firstLine="540"/>
        <w:rPr>
          <w:sz w:val="24"/>
          <w:szCs w:val="24"/>
        </w:rPr>
      </w:pPr>
      <w:r w:rsidRPr="004116EF">
        <w:rPr>
          <w:sz w:val="24"/>
          <w:szCs w:val="24"/>
        </w:rPr>
        <w:t>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</w:t>
      </w:r>
      <w:r>
        <w:rPr>
          <w:sz w:val="24"/>
          <w:szCs w:val="24"/>
        </w:rPr>
        <w:t xml:space="preserve"> </w:t>
      </w:r>
      <w:r w:rsidRPr="004116EF">
        <w:rPr>
          <w:sz w:val="24"/>
          <w:szCs w:val="24"/>
        </w:rPr>
        <w:t>текстов различных жанров и длительности звучания.</w:t>
      </w:r>
    </w:p>
    <w:p w:rsidR="00EE5993" w:rsidRPr="004116EF" w:rsidRDefault="00EE5993" w:rsidP="009F0D1D">
      <w:pPr>
        <w:spacing w:line="360" w:lineRule="auto"/>
        <w:ind w:left="180" w:firstLine="36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понимать основное содержание сложных длительно звучащих текстов монологического и диалогического характера (в рамках изучаемых тем);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воспринимать содержание песен и проявлять способность пропеть предложенные отрывки;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выявлять наиболее значимые факты и определять свое отношение к ним;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из аудио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sz w:val="24"/>
          <w:szCs w:val="24"/>
        </w:rPr>
        <w:t>текста интересующую информацию;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восполнять пропущенные отрывки текста;</w:t>
      </w:r>
    </w:p>
    <w:p w:rsidR="00EE5993" w:rsidRDefault="00EE5993" w:rsidP="004116EF">
      <w:pPr>
        <w:numPr>
          <w:ilvl w:val="0"/>
          <w:numId w:val="13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выполнять задания</w:t>
      </w:r>
      <w:r>
        <w:rPr>
          <w:rFonts w:ascii="Times New Roman" w:hAnsi="Times New Roman"/>
          <w:sz w:val="24"/>
          <w:szCs w:val="24"/>
        </w:rPr>
        <w:t>,</w:t>
      </w:r>
      <w:r w:rsidRPr="004116EF">
        <w:rPr>
          <w:rFonts w:ascii="Times New Roman" w:hAnsi="Times New Roman"/>
          <w:sz w:val="24"/>
          <w:szCs w:val="24"/>
        </w:rPr>
        <w:t xml:space="preserve"> составленные в формате ЕГЭ.</w:t>
      </w:r>
    </w:p>
    <w:p w:rsidR="00EE5993" w:rsidRPr="004116EF" w:rsidRDefault="00EE5993" w:rsidP="004116EF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i/>
          <w:iCs/>
          <w:sz w:val="24"/>
          <w:szCs w:val="24"/>
        </w:rPr>
        <w:t>Чтение</w:t>
      </w:r>
    </w:p>
    <w:p w:rsidR="00EE5993" w:rsidRPr="004116EF" w:rsidRDefault="00EE5993" w:rsidP="009F0F8D">
      <w:pPr>
        <w:pStyle w:val="Heading8"/>
        <w:spacing w:before="0" w:after="0" w:line="360" w:lineRule="auto"/>
        <w:ind w:firstLine="720"/>
        <w:jc w:val="both"/>
        <w:rPr>
          <w:i w:val="0"/>
        </w:rPr>
      </w:pPr>
      <w:r w:rsidRPr="004116EF">
        <w:rPr>
          <w:i w:val="0"/>
        </w:rPr>
        <w:t>Дальнейшее развитие всех основных видов чтения аутентичных текстов различных стилей и жанров: публицистического, художественного, научно-популярного, прагматического; стихов, диалогов, очерков, отрывков, писем, текстов, содержащих фактическую и оценочную информацию.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ознакомительного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понимания основного содержания сообщений, отрывков из произведений художественной литературы, публикаций научно-познавательного характера;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>изучающего чтения</w:t>
      </w:r>
      <w:r w:rsidRPr="004116EF">
        <w:rPr>
          <w:rFonts w:ascii="Times New Roman" w:hAnsi="Times New Roman"/>
          <w:sz w:val="24"/>
          <w:szCs w:val="24"/>
        </w:rPr>
        <w:t xml:space="preserve"> – с целью полного и точного понимания информационных текстов (инструкций, афиш, буклетов, статистических данных, расписаний, указаний времени);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ind w:left="180"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u w:val="single"/>
        </w:rPr>
        <w:t xml:space="preserve">просмотрового/поискового чтения </w:t>
      </w:r>
      <w:r w:rsidRPr="004116EF">
        <w:rPr>
          <w:rFonts w:ascii="Times New Roman" w:hAnsi="Times New Roman"/>
          <w:sz w:val="24"/>
          <w:szCs w:val="24"/>
        </w:rPr>
        <w:t>– с целью выборочного понимания необходимой информации из текста, статьи, проспекта.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умений: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извлекать необходимую/интересующую информацию;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определять свое отношение к прочитанному;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раскрывать причинно-следственные связи между фактами;</w:t>
      </w:r>
    </w:p>
    <w:p w:rsidR="00EE5993" w:rsidRPr="004116EF" w:rsidRDefault="00EE5993" w:rsidP="009F0D1D">
      <w:pPr>
        <w:numPr>
          <w:ilvl w:val="0"/>
          <w:numId w:val="13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предвосхищать возможные события.</w:t>
      </w:r>
    </w:p>
    <w:p w:rsidR="00EE5993" w:rsidRPr="004116EF" w:rsidRDefault="00EE5993" w:rsidP="009F0D1D">
      <w:pPr>
        <w:pStyle w:val="Heading7"/>
        <w:spacing w:before="0" w:after="0" w:line="360" w:lineRule="auto"/>
        <w:rPr>
          <w:b/>
          <w:i/>
          <w:iCs/>
        </w:rPr>
      </w:pPr>
      <w:r w:rsidRPr="004116EF">
        <w:rPr>
          <w:b/>
          <w:i/>
          <w:iCs/>
        </w:rPr>
        <w:t>Письменная речь</w:t>
      </w:r>
    </w:p>
    <w:p w:rsidR="00EE5993" w:rsidRPr="004116EF" w:rsidRDefault="00EE5993" w:rsidP="009F0F8D">
      <w:pPr>
        <w:pStyle w:val="Heading9"/>
        <w:spacing w:before="0"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умений писать эссе, отчет, журнальные заметки; заполнять анкеты, открытки, бланки; составлять план, инструкции, тезисы устного/письменного сообщения, в том числе на основе выписок из текста; рисовать постеры, дорожные знаки, писать рекламные объявления.</w:t>
      </w:r>
    </w:p>
    <w:p w:rsidR="00EE5993" w:rsidRPr="004116EF" w:rsidRDefault="00EE5993" w:rsidP="009F0D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Развитие умений: </w:t>
      </w:r>
    </w:p>
    <w:p w:rsidR="00EE5993" w:rsidRPr="004116EF" w:rsidRDefault="00EE5993" w:rsidP="009F0D1D">
      <w:p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         -     расспрашивать в личном письме о новостях и сообщать их; </w:t>
      </w:r>
    </w:p>
    <w:p w:rsidR="00EE5993" w:rsidRPr="004116EF" w:rsidRDefault="00EE5993" w:rsidP="009F0D1D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успешно использовать начальные и финальные этикетные фразы личного и официального письма;</w:t>
      </w:r>
    </w:p>
    <w:p w:rsidR="00EE5993" w:rsidRPr="004116EF" w:rsidRDefault="00EE5993" w:rsidP="009F0D1D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рассказывать об отдельных фактах/событиях своей жизни, выражая свои эмоции; </w:t>
      </w:r>
    </w:p>
    <w:p w:rsidR="00EE5993" w:rsidRPr="004116EF" w:rsidRDefault="00EE5993" w:rsidP="009F0D1D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вести журнальные заметки; </w:t>
      </w:r>
    </w:p>
    <w:p w:rsidR="00EE5993" w:rsidRPr="004116EF" w:rsidRDefault="00EE5993" w:rsidP="009F0D1D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составлять эссе научно-популярного и публицистического характера;</w:t>
      </w:r>
    </w:p>
    <w:p w:rsidR="00EE5993" w:rsidRPr="004116EF" w:rsidRDefault="00EE5993" w:rsidP="009F0D1D">
      <w:pPr>
        <w:numPr>
          <w:ilvl w:val="0"/>
          <w:numId w:val="14"/>
        </w:numPr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описывать свои планы на будущее.</w:t>
      </w:r>
    </w:p>
    <w:p w:rsidR="00EE5993" w:rsidRPr="004116EF" w:rsidRDefault="00EE5993" w:rsidP="009F0D1D">
      <w:pPr>
        <w:pStyle w:val="Heading7"/>
        <w:spacing w:before="0" w:after="0" w:line="360" w:lineRule="auto"/>
        <w:rPr>
          <w:b/>
          <w:iCs/>
        </w:rPr>
      </w:pPr>
      <w:r w:rsidRPr="004116EF">
        <w:rPr>
          <w:b/>
          <w:iCs/>
        </w:rPr>
        <w:t>Языковая компетенция</w:t>
      </w:r>
    </w:p>
    <w:p w:rsidR="00EE5993" w:rsidRPr="004116EF" w:rsidRDefault="00EE5993" w:rsidP="009F0D1D">
      <w:pPr>
        <w:pStyle w:val="Heading8"/>
        <w:spacing w:before="0" w:after="0" w:line="360" w:lineRule="auto"/>
        <w:rPr>
          <w:i w:val="0"/>
          <w:iCs w:val="0"/>
        </w:rPr>
      </w:pPr>
      <w:r w:rsidRPr="004116EF">
        <w:rPr>
          <w:i w:val="0"/>
          <w:iCs w:val="0"/>
        </w:rPr>
        <w:t>Орфография</w:t>
      </w:r>
    </w:p>
    <w:p w:rsidR="00EE5993" w:rsidRDefault="00EE5993" w:rsidP="004116EF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орфографические навыки, в том числе применительно к новому языковому материалу.</w:t>
      </w:r>
    </w:p>
    <w:p w:rsidR="00EE5993" w:rsidRPr="004116EF" w:rsidRDefault="00EE5993" w:rsidP="004116E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116EF">
        <w:rPr>
          <w:rFonts w:ascii="Times New Roman" w:hAnsi="Times New Roman"/>
          <w:i/>
          <w:sz w:val="24"/>
          <w:szCs w:val="24"/>
        </w:rPr>
        <w:t>Фонетическая сторона речи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слухо-произносительные навыки;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EE5993" w:rsidRPr="004116EF" w:rsidRDefault="00EE5993" w:rsidP="009F0D1D">
      <w:pPr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Лексическая сторона речи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Систематизация лексических единиц по предложенным темам. Овладение на продуктивном и рецептивном уровнях лексическими средствами, обслуживающими новые темы, проблемы и ситуации устного и письменного общения. Расширение спектра задействованных в речи словообразовательных и формообразующих моделей. Активное использование антонимов, синонимов, фразовых глаголов и идиоматических выражений</w:t>
      </w:r>
      <w:r>
        <w:rPr>
          <w:rFonts w:ascii="Times New Roman" w:hAnsi="Times New Roman"/>
          <w:sz w:val="24"/>
          <w:szCs w:val="24"/>
        </w:rPr>
        <w:t>.</w:t>
      </w:r>
    </w:p>
    <w:p w:rsidR="00EE5993" w:rsidRPr="004116EF" w:rsidRDefault="00EE5993" w:rsidP="009F0D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i/>
          <w:iCs/>
          <w:sz w:val="24"/>
          <w:szCs w:val="24"/>
        </w:rPr>
        <w:t>Грамматическая сторона речи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коммуникативно-ориентированная систематизация грамматического материала. Формирование навыков распознавания и употребления в речи предложений с модальными глаголами в функции запрета, предположения, рекомендации, необходимости и т.д.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Совершенствование навыков употребления в речи и на письме грамматических форм пассивного залога.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Умение задавать общие и специальные вопросы различной сложности.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Распознавание и свободное употребление фразовых глаголов. Употребление предлогов в различном значении. 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Совершенствование словообразовательных навыков с использованием префиксов. 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Формирование условных предложений различных типов. 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Использование одиночных форм инфинитива и герундия. </w:t>
      </w:r>
    </w:p>
    <w:p w:rsidR="00EE5993" w:rsidRPr="004116EF" w:rsidRDefault="00EE5993" w:rsidP="009F0D1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Выполнение лексико-грамматических заданий в формате ЕГЭ.</w:t>
      </w:r>
    </w:p>
    <w:p w:rsidR="00EE5993" w:rsidRPr="004116EF" w:rsidRDefault="00EE5993" w:rsidP="009F0D1D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Социокультурная компетенция</w:t>
      </w:r>
    </w:p>
    <w:p w:rsidR="00EE5993" w:rsidRPr="004116EF" w:rsidRDefault="00EE5993" w:rsidP="009F0D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страноведческих знаний и умений. Проведение сравнительной характеристики культурологических особенностей различных англо-говорящих стран с привлечением российских реалий и собственного жизненного опыта.</w:t>
      </w:r>
    </w:p>
    <w:p w:rsidR="00EE5993" w:rsidRPr="004116EF" w:rsidRDefault="00EE5993" w:rsidP="009F0F8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Знакомство с  правилами вежливого поведения в стандартных ситуациях социально-бытовой, социально-культурной и учебно-трудовой сфер общения в иноязычной среде. </w:t>
      </w:r>
    </w:p>
    <w:p w:rsidR="00EE5993" w:rsidRPr="004116EF" w:rsidRDefault="00EE5993" w:rsidP="009F0F8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Получение информации о языковых средствах, которые могут использоваться в ситуациях официального и неофициального характера.</w:t>
      </w:r>
    </w:p>
    <w:p w:rsidR="00EE5993" w:rsidRPr="004116EF" w:rsidRDefault="00EE5993" w:rsidP="009F0D1D">
      <w:pPr>
        <w:spacing w:line="360" w:lineRule="auto"/>
        <w:rPr>
          <w:rFonts w:ascii="Times New Roman" w:hAnsi="Times New Roman"/>
          <w:b/>
          <w:iCs/>
          <w:sz w:val="24"/>
          <w:szCs w:val="24"/>
        </w:rPr>
      </w:pPr>
      <w:r w:rsidRPr="004116EF">
        <w:rPr>
          <w:rFonts w:ascii="Times New Roman" w:hAnsi="Times New Roman"/>
          <w:b/>
          <w:iCs/>
          <w:sz w:val="24"/>
          <w:szCs w:val="24"/>
        </w:rPr>
        <w:t>Компенсаторная компетенция</w:t>
      </w:r>
    </w:p>
    <w:p w:rsidR="00EE5993" w:rsidRPr="004116EF" w:rsidRDefault="00EE5993" w:rsidP="009F0F8D">
      <w:pPr>
        <w:pStyle w:val="BodyTextIndent3"/>
        <w:spacing w:after="0" w:line="360" w:lineRule="auto"/>
        <w:ind w:firstLine="709"/>
        <w:jc w:val="both"/>
        <w:rPr>
          <w:sz w:val="24"/>
          <w:szCs w:val="24"/>
        </w:rPr>
      </w:pPr>
      <w:r w:rsidRPr="004116EF">
        <w:rPr>
          <w:sz w:val="24"/>
          <w:szCs w:val="24"/>
        </w:rPr>
        <w:t>Совершенствование умения пользоваться языковой и контекстуальной догадкой при чтении и аудировании. Использовать возможности переспроса, перефразирования или замены в процессе устно</w:t>
      </w:r>
      <w:r>
        <w:rPr>
          <w:sz w:val="24"/>
          <w:szCs w:val="24"/>
        </w:rPr>
        <w:t xml:space="preserve">го </w:t>
      </w:r>
      <w:r w:rsidRPr="004116EF">
        <w:rPr>
          <w:sz w:val="24"/>
          <w:szCs w:val="24"/>
        </w:rPr>
        <w:t>речевого общения. Развивать умение прогнозировать содержание текста по заголовку/началу текста, сопровождающему изображению, таблице, формуле, графику.</w:t>
      </w:r>
    </w:p>
    <w:p w:rsidR="00EE5993" w:rsidRPr="004116EF" w:rsidRDefault="00EE5993" w:rsidP="009F0D1D">
      <w:pPr>
        <w:pStyle w:val="Heading7"/>
        <w:spacing w:before="0" w:after="0" w:line="360" w:lineRule="auto"/>
        <w:jc w:val="both"/>
        <w:rPr>
          <w:iCs/>
        </w:rPr>
      </w:pPr>
    </w:p>
    <w:p w:rsidR="00EE5993" w:rsidRPr="004116EF" w:rsidRDefault="00EE5993" w:rsidP="009F0D1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</w:p>
    <w:p w:rsidR="00EE5993" w:rsidRPr="004116EF" w:rsidRDefault="00EE5993" w:rsidP="009F0D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Развитие общих учебных умений, связанных с приёмами самостоятельного приобретения знаний посредством привлечения полученных навыков общения, обработки информации на иностранном языке. Использование словарей и другой справочной литературы для упрощения ориентирования в иноязычном тексте. Интерпретировать языковые средства с учетом особенностей иноязычной культуры.</w:t>
      </w:r>
    </w:p>
    <w:p w:rsidR="00EE5993" w:rsidRPr="004116EF" w:rsidRDefault="00EE5993" w:rsidP="009F0D1D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3075D7">
      <w:pPr>
        <w:spacing w:after="0"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</w:rPr>
        <w:t>2.3. Система оценки планируемых результатов</w:t>
      </w:r>
    </w:p>
    <w:p w:rsidR="00EE5993" w:rsidRPr="004116EF" w:rsidRDefault="00EE5993" w:rsidP="00DF44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Формы и виды контроля: диктант, лексико-грамматическая самостоятельная работа, лексико-грамматическая контрольная работа, устный опрос, письмо личного характера, эссе, проектные работы. Контроль осуществляется в четырех видах речевой деятельности (чтении, аудировании, говорении и письме). При этом показателем достижения базового уровня в каждом из них будет получение учащимися 60% максимального количества баллов.</w:t>
      </w:r>
    </w:p>
    <w:p w:rsidR="00EE5993" w:rsidRPr="004116EF" w:rsidRDefault="00EE5993" w:rsidP="00DF44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Объектами контроля являются такие речевые умения как: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Чтение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понять общее содержание и основные факты, о которых сообщается в тексте (ознакомительное чтение);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найти в тексте необходимую информацию (поисковое чтение);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понять всю информацию (чтение с полным пониманием прочитанного).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Аудирование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понять общ</w:t>
      </w:r>
      <w:r>
        <w:rPr>
          <w:rFonts w:ascii="Times New Roman" w:hAnsi="Times New Roman"/>
          <w:sz w:val="24"/>
          <w:szCs w:val="24"/>
        </w:rPr>
        <w:t>ее содержание а</w:t>
      </w:r>
      <w:r w:rsidRPr="004116EF">
        <w:rPr>
          <w:rFonts w:ascii="Times New Roman" w:hAnsi="Times New Roman"/>
          <w:sz w:val="24"/>
          <w:szCs w:val="24"/>
        </w:rPr>
        <w:t>удиотекста;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понять основное содержание (главную мысль) аудиотекста.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Письмо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заполнять официальный бланк, анкету;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писать краткое сообщение, связанное с личной жизнью обучающегося;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писать письмо личного характера;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-умение писать сочинение  с аргументированием положений и высказыванием личных суждений.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Говорение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- умение вести беседу на различные темы с использованием языковых средств, соответствующих коммуникативным намерениям (коммуникативной задаче) говорящего.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   Оценка выполнения заданий по чтению и аудированию, а также лексико-грамматических работ выводится по шкале: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100-90% - оценка «5»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89-80% - оценка «4»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79-60% - оценка «3»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Менее 60% - оценка «2» 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   Оценка выполнения заданий по говорению и письму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sz w:val="24"/>
          <w:szCs w:val="24"/>
        </w:rPr>
        <w:t>выставляется по следующим параметрам: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1). Решение коммуникативной задачи (насколько полно и точно раскрыта тема);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2). Относительно грамотная корректность (морфологическая и синтаксическая грамотность не нарушающая понимания высказывания);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3). Корректность употребления лексического материала и логическое построение высказывания (обоснованность употребления лексики, ее разнообразие, обеспечение связанности текста  за счет внутрифразовых и межфразовых связей).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Задание выполнено полностью: даны полные ответы  на три  заданных вопроса. Правильно выбраны  обращение,  завершающая фраза  и  подпись.  Есть  благодарность, упоминание о  предыдущих  контактах, выражена надежда  на будущие контакты. Текст  логично  выстроен и  разделен на  абзацы; правильно использованы языковые средства  для передачи логической связи; оформление текста  нормам письменного этикета.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Использованы  разнообразная  лексика  и  грамматические структуры, соответствующие  поставленной коммуникативной  задаче (допускается  не  более 2  языковых  ошибок,  не  затрудняющих понимания). Текст  логично  выстроен и  разделен на  абзацы; правильно использованы языковые средства  для передачи логической связи; оформление текста  соответствует нормам письменного этикета.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 xml:space="preserve">Оценка 4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Задание выполнено: даны  от</w:t>
      </w:r>
      <w:r>
        <w:rPr>
          <w:rFonts w:ascii="Times New Roman" w:hAnsi="Times New Roman" w:cs="Times New Roman"/>
          <w:sz w:val="24"/>
          <w:szCs w:val="24"/>
        </w:rPr>
        <w:t>веты на три заданных вопроса, но</w:t>
      </w:r>
      <w:r w:rsidRPr="004116EF">
        <w:rPr>
          <w:rFonts w:ascii="Times New Roman" w:hAnsi="Times New Roman" w:cs="Times New Roman"/>
          <w:sz w:val="24"/>
          <w:szCs w:val="24"/>
        </w:rPr>
        <w:t xml:space="preserve">  на  один вопрос   дан неполный ответ.  Есть 1–2  нарушения  в с</w:t>
      </w:r>
      <w:r>
        <w:rPr>
          <w:rFonts w:ascii="Times New Roman" w:hAnsi="Times New Roman" w:cs="Times New Roman"/>
          <w:sz w:val="24"/>
          <w:szCs w:val="24"/>
        </w:rPr>
        <w:t>тилевом оформлении письма, и/или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отсутствует благодарность,  упоминание  о предыдущих/будущих контактах.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Текст  в  </w:t>
      </w:r>
      <w:r>
        <w:rPr>
          <w:rFonts w:ascii="Times New Roman" w:hAnsi="Times New Roman" w:cs="Times New Roman"/>
          <w:sz w:val="24"/>
          <w:szCs w:val="24"/>
        </w:rPr>
        <w:t>основном  логично  выстроен,  но</w:t>
      </w:r>
      <w:r w:rsidRPr="004116EF">
        <w:rPr>
          <w:rFonts w:ascii="Times New Roman" w:hAnsi="Times New Roman" w:cs="Times New Roman"/>
          <w:sz w:val="24"/>
          <w:szCs w:val="24"/>
        </w:rPr>
        <w:t xml:space="preserve"> имеются недостатки  (1–2)  при использовании  средс</w:t>
      </w:r>
      <w:r>
        <w:rPr>
          <w:rFonts w:ascii="Times New Roman" w:hAnsi="Times New Roman" w:cs="Times New Roman"/>
          <w:sz w:val="24"/>
          <w:szCs w:val="24"/>
        </w:rPr>
        <w:t>тв логической связи и/или делении  на  абзацы. 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 имеются отдельные нарушения  в структурном оформлении текста  письма.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Имеются языковые ошибки, не затрудняющие  понимания (допускается  не более 4  негрубых</w:t>
      </w:r>
      <w:r>
        <w:rPr>
          <w:rFonts w:ascii="Times New Roman" w:hAnsi="Times New Roman" w:cs="Times New Roman"/>
          <w:sz w:val="24"/>
          <w:szCs w:val="24"/>
        </w:rPr>
        <w:t xml:space="preserve"> языковых  ошибок), 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языковые ошибки  отсутствуют, но  используются  лексические  единицы и грамматические структуры только   элементарного уровня. Орфографические  и пунктуационные ошибки  практически  отсутствуют (допускается  не более 2,  не затрудняющих  понимание текста).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Оценка 3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Задание выполнено частично: даны </w:t>
      </w:r>
      <w:r>
        <w:rPr>
          <w:rFonts w:ascii="Times New Roman" w:hAnsi="Times New Roman" w:cs="Times New Roman"/>
          <w:sz w:val="24"/>
          <w:szCs w:val="24"/>
        </w:rPr>
        <w:t xml:space="preserve"> ответы на  заданные вопросы, но</w:t>
      </w:r>
      <w:r w:rsidRPr="004116EF">
        <w:rPr>
          <w:rFonts w:ascii="Times New Roman" w:hAnsi="Times New Roman" w:cs="Times New Roman"/>
          <w:sz w:val="24"/>
          <w:szCs w:val="24"/>
        </w:rPr>
        <w:t xml:space="preserve"> на  два  во</w:t>
      </w:r>
      <w:r>
        <w:rPr>
          <w:rFonts w:ascii="Times New Roman" w:hAnsi="Times New Roman" w:cs="Times New Roman"/>
          <w:sz w:val="24"/>
          <w:szCs w:val="24"/>
        </w:rPr>
        <w:t>проса  даны неполные ответы, 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ответ  на один  вопрос отсутствует. Имеется более 2  нарушений  в стилевом оформлении письма  и  в соблюдении норм  вежливости. Имеются языковые ошибки,   не затрудняющие  понимания (допускается  не более 5  не</w:t>
      </w:r>
      <w:r>
        <w:rPr>
          <w:rFonts w:ascii="Times New Roman" w:hAnsi="Times New Roman" w:cs="Times New Roman"/>
          <w:sz w:val="24"/>
          <w:szCs w:val="24"/>
        </w:rPr>
        <w:t>грубых  языковых  ошибок)  и/или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допущены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6EF">
        <w:rPr>
          <w:rFonts w:ascii="Times New Roman" w:hAnsi="Times New Roman" w:cs="Times New Roman"/>
          <w:sz w:val="24"/>
          <w:szCs w:val="24"/>
        </w:rPr>
        <w:t xml:space="preserve">языковые ошибки, которые затрудняют понимание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6EF">
        <w:rPr>
          <w:rFonts w:ascii="Times New Roman" w:hAnsi="Times New Roman" w:cs="Times New Roman"/>
          <w:sz w:val="24"/>
          <w:szCs w:val="24"/>
        </w:rPr>
        <w:t>(не  более  1–2).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Допущенные орфографические  и пунктуационные ошибки не затрудняют  понимания (допускается  не более 3–4  ошибок).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Оценка 2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Задание  не выполнено: отсутств</w:t>
      </w:r>
      <w:r>
        <w:rPr>
          <w:rFonts w:ascii="Times New Roman" w:hAnsi="Times New Roman"/>
          <w:sz w:val="24"/>
          <w:szCs w:val="24"/>
        </w:rPr>
        <w:t>уют ответы  на два  вопроса, или</w:t>
      </w:r>
      <w:r w:rsidRPr="004116EF">
        <w:rPr>
          <w:rFonts w:ascii="Times New Roman" w:hAnsi="Times New Roman"/>
          <w:sz w:val="24"/>
          <w:szCs w:val="24"/>
        </w:rPr>
        <w:t xml:space="preserve">  текст письма  не соответствует требуемому объёму. 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Допущены многочисленные  языковые  ошибки,  которые затрудняют понимание текста.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Допущены многочисленные орфографические</w:t>
      </w:r>
      <w:r>
        <w:rPr>
          <w:rFonts w:ascii="Times New Roman" w:hAnsi="Times New Roman" w:cs="Times New Roman"/>
          <w:sz w:val="24"/>
          <w:szCs w:val="24"/>
        </w:rPr>
        <w:t xml:space="preserve">   и пунктуационные ошибки и/или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допущены ошибки, которые затрудняют понимание текста грубых ошибок).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Текст  выстроен  нелогично;  допущены многочисленные ошибки  в структурном</w:t>
      </w:r>
      <w:r>
        <w:rPr>
          <w:rFonts w:ascii="Times New Roman" w:hAnsi="Times New Roman" w:cs="Times New Roman"/>
          <w:sz w:val="24"/>
          <w:szCs w:val="24"/>
        </w:rPr>
        <w:t xml:space="preserve"> оформлении текста  письма,  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оформление текста  не соответствует  нормам письменного этикета, принятого  в стране изучаемого языка.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116EF">
        <w:rPr>
          <w:rFonts w:ascii="Times New Roman" w:hAnsi="Times New Roman"/>
          <w:b/>
          <w:bCs/>
          <w:sz w:val="24"/>
          <w:szCs w:val="24"/>
        </w:rPr>
        <w:t>тематического монологического высказывания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116EF">
        <w:rPr>
          <w:rFonts w:ascii="Times New Roman" w:hAnsi="Times New Roman"/>
          <w:color w:val="000000"/>
          <w:sz w:val="24"/>
          <w:szCs w:val="24"/>
        </w:rPr>
        <w:t>учащихся происходит по таким параметрам, как: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2) связность речи;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5 баллов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Задание выполнено полностью: цель общения достигнута; тема раскрыта в полном объёме (полностью раскрыты все аспекты, указанные в задании, даны развёрнутые ответы на два дополнительных вопроса); социокультурные знания использованы в соответствии с ситуацией общения.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соответствует поставленной коммуникативной задаче. Демонстрируется разнообразный словарный запас и владение простыми и сложными грамматическими структурами, используются различные типы предложений. Лексико-грамматические ошибки практически отсутствуют (допускается не более 4 негрубых языковых ошибок, не затрудняющих понимания).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EF">
        <w:rPr>
          <w:rFonts w:ascii="Times New Roman" w:hAnsi="Times New Roman" w:cs="Times New Roman"/>
          <w:b/>
          <w:bCs/>
          <w:sz w:val="24"/>
          <w:szCs w:val="24"/>
        </w:rPr>
        <w:t xml:space="preserve">4 балла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Задание выполн</w:t>
      </w:r>
      <w:r>
        <w:rPr>
          <w:rFonts w:ascii="Times New Roman" w:hAnsi="Times New Roman" w:cs="Times New Roman"/>
          <w:sz w:val="24"/>
          <w:szCs w:val="24"/>
        </w:rPr>
        <w:t>ено: цель общения достигнута, но</w:t>
      </w:r>
      <w:r w:rsidRPr="004116EF">
        <w:rPr>
          <w:rFonts w:ascii="Times New Roman" w:hAnsi="Times New Roman" w:cs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полностью; даны краткие ответы на два дополнительных вопроса); социокультурные знания в основном использованы в соответствии с ситуацией общения.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Используемый лексико-грамматический материал в целом соответствует поставленной коммуникативной задаче. Наблюдается некоторое затруднение при подборе слов и неточности в их употреблении. Используются простые грамматические структуры. Допускаются лексико-грамматические ошибки (не более 6 языковых ошибок)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Речь понятна: практически все звуки в потоке речи произносятся правильно: не допускаются фонематические ошибки (меняющие значение высказывания); соблюдается правильный интонационный рисунок.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EF">
        <w:rPr>
          <w:rFonts w:ascii="Times New Roman" w:hAnsi="Times New Roman" w:cs="Times New Roman"/>
          <w:b/>
          <w:bCs/>
          <w:sz w:val="24"/>
          <w:szCs w:val="24"/>
        </w:rPr>
        <w:t xml:space="preserve">3 балла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раскрыты; дан ответ на</w:t>
      </w:r>
      <w:r>
        <w:rPr>
          <w:rFonts w:ascii="Times New Roman" w:hAnsi="Times New Roman" w:cs="Times New Roman"/>
          <w:sz w:val="24"/>
          <w:szCs w:val="24"/>
        </w:rPr>
        <w:t xml:space="preserve"> один дополнительный вопрос, или</w:t>
      </w:r>
      <w:r w:rsidRPr="004116EF">
        <w:rPr>
          <w:rFonts w:ascii="Times New Roman" w:hAnsi="Times New Roman" w:cs="Times New Roman"/>
          <w:sz w:val="24"/>
          <w:szCs w:val="24"/>
        </w:rPr>
        <w:t xml:space="preserve"> даны неточные ответы на два дополнительных вопроса); социокультурные знания мало использованы в соответствии с ситуацией общения.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Речь почти не воспринимается на слух из-за неправильного произношения многих звуков и многочисленных фонематических ошибок.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 xml:space="preserve"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 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6EF">
        <w:rPr>
          <w:rFonts w:ascii="Times New Roman" w:hAnsi="Times New Roman" w:cs="Times New Roman"/>
          <w:b/>
          <w:bCs/>
          <w:sz w:val="24"/>
          <w:szCs w:val="24"/>
        </w:rPr>
        <w:t>2 балла</w:t>
      </w:r>
    </w:p>
    <w:p w:rsidR="00EE5993" w:rsidRPr="004116EF" w:rsidRDefault="00EE5993" w:rsidP="00DF445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6EF">
        <w:rPr>
          <w:rFonts w:ascii="Times New Roman" w:hAnsi="Times New Roman" w:cs="Times New Roman"/>
          <w:sz w:val="24"/>
          <w:szCs w:val="24"/>
        </w:rPr>
        <w:t>Задание не выполнено: цель общения не достигнута. Речь не воспринимается на слух из-за неправильного произношения  звуков и многочисленных фонематических ошибок. Используемый лексико-грамматический материал в целом  не соответствует поставленной коммуникативной задаче. Наблюдается значительные затруднение при подборе слов и неверное в их употреблении. Нарушены  грамматические структуры предложений.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 xml:space="preserve">Оценка навыков и умений устной речи -  </w:t>
      </w:r>
      <w:r w:rsidRPr="004116EF">
        <w:rPr>
          <w:rFonts w:ascii="Times New Roman" w:hAnsi="Times New Roman"/>
          <w:b/>
          <w:bCs/>
          <w:sz w:val="24"/>
          <w:szCs w:val="24"/>
        </w:rPr>
        <w:t>диалогического высказывания</w:t>
      </w:r>
      <w:r w:rsidRPr="004116EF">
        <w:rPr>
          <w:rFonts w:ascii="Times New Roman" w:hAnsi="Times New Roman"/>
          <w:sz w:val="24"/>
          <w:szCs w:val="24"/>
        </w:rPr>
        <w:t xml:space="preserve"> </w:t>
      </w:r>
      <w:r w:rsidRPr="004116EF">
        <w:rPr>
          <w:rFonts w:ascii="Times New Roman" w:hAnsi="Times New Roman"/>
          <w:color w:val="000000"/>
          <w:sz w:val="24"/>
          <w:szCs w:val="24"/>
        </w:rPr>
        <w:t xml:space="preserve">учащихся 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происходит по таким параметрам, как: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1) решение коммуникативной задачи;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2) взаимодействие с собеседником;</w:t>
      </w:r>
    </w:p>
    <w:p w:rsidR="00EE5993" w:rsidRPr="004116EF" w:rsidRDefault="00EE5993" w:rsidP="00DF4451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3) лексико-грамматическое оформление речи;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color w:val="000000"/>
          <w:sz w:val="24"/>
          <w:szCs w:val="24"/>
        </w:rPr>
        <w:t>4) фонетическое оформление речи (произношение на уровнях слова и фраз, интонация).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 xml:space="preserve">Оценка 5 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Задание выполнено полностью: цель общения достигнута; тема раскрыта в полном объёме (полностью раскрыты все аспекты, указанные в задании); социокультурные знания использованы в соответствии с ситуацией общения.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Демонстрирует хорошие навыки и умения речевого взаимодействия с партнером: умеет начать, поддержать и закончить беседу; соблюдает очерёдность при обмене репликами; восстанавливает беседу в случае сбоя; является активным, заинтересованным собеседником; соблюдает нормы вежливости.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Используемый лексико-грамматический материал соответствует поставленной коммуникативной задаче. Демонстрируется большой словарный запас и владение разнообразными грамматическим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4116EF">
        <w:rPr>
          <w:rFonts w:ascii="Times New Roman" w:hAnsi="Times New Roman"/>
          <w:sz w:val="24"/>
          <w:szCs w:val="24"/>
        </w:rPr>
        <w:t xml:space="preserve"> структурами. 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Речь понятна. Все звуки в потоке речи произносятся правильно. Соблюдается правильный интонационный рисунок.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 xml:space="preserve">Оценка 4 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Задание выполн</w:t>
      </w:r>
      <w:r>
        <w:rPr>
          <w:rFonts w:ascii="Times New Roman" w:hAnsi="Times New Roman"/>
          <w:sz w:val="24"/>
          <w:szCs w:val="24"/>
        </w:rPr>
        <w:t>ено: цель общения достигнута, но</w:t>
      </w:r>
      <w:r w:rsidRPr="004116EF">
        <w:rPr>
          <w:rFonts w:ascii="Times New Roman" w:hAnsi="Times New Roman"/>
          <w:sz w:val="24"/>
          <w:szCs w:val="24"/>
        </w:rPr>
        <w:t xml:space="preserve"> тема раскрыта не в полном объёме (аспекты, указанные в задании, раскрыты не полностью); социокультурные знания в основном использованы в соответствии с ситуацией общения.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Демонстрирует навыки и умения речевого взаимодействия с партнером: умеет начать, поддержать (в большинстве случаев) и закончить беседу; соблюдает очерёдность при обмене репликами; демонстрирует наличие проблемы в понимании собеседника; не всегда соблюдает нормы вежливости</w:t>
      </w:r>
      <w:r>
        <w:rPr>
          <w:rFonts w:ascii="Times New Roman" w:hAnsi="Times New Roman"/>
          <w:sz w:val="24"/>
          <w:szCs w:val="24"/>
        </w:rPr>
        <w:t>.</w:t>
      </w:r>
      <w:r w:rsidRPr="004116EF">
        <w:rPr>
          <w:rFonts w:ascii="Times New Roman" w:hAnsi="Times New Roman"/>
          <w:sz w:val="24"/>
          <w:szCs w:val="24"/>
        </w:rPr>
        <w:t xml:space="preserve"> Лексико-грамматические ошибки практически отсутствуют (допускается не более 3 негрубых языковых ошибок, не затрудняющих понимания).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Речь понятна. Практически все звуки в потоке речи произносятся правильно. Соблюдается  почти правильный интонационный рисунок.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Оценка 3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Задание выполнено частично: цель общения достигнута не полностью; тема раскрыта в ограниченном объёме (не все аспекты, указанные в задании, раскрыты); социокультурные знания мало использованы в соответствии с ситуацией общения.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Демонстрирует несформированность навыков и умения речевого взаимодействия с партнером: умеет начать, но не стремится поддержать беседу и зависит от помощи со стороны собеседника; в большинстве случаев не соблюдает нормы вежливости.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Используемый лексико-грамматический материал в целом соответствует поставленной коммуникативной задаче. Демонстрируется достаточный словарный запас, но наблюдается некоторое затруднение при подборе слов и неточности в их употреблении. Используются только простые грамматические структуры. Допускаются лексико-грамматические ошибки (не более 5 языковых ошибок).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Оценка 2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Не может поддерживать беседу.</w:t>
      </w:r>
    </w:p>
    <w:p w:rsidR="00EE5993" w:rsidRPr="004116EF" w:rsidRDefault="00EE5993" w:rsidP="00DF445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Недостаточный словарный запас, неправильное использование грамматических структур, многочисленные языковые ошибки не позволяют выполнить поставленную коммуникативную задачу.</w:t>
      </w:r>
    </w:p>
    <w:p w:rsidR="00EE5993" w:rsidRPr="004116EF" w:rsidRDefault="00EE5993" w:rsidP="00DF445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>Содержание контрольно-измерительных материалов включены в учебно-методические пособия. Результаты творческих работ помещаются в портфолио обучающихся.</w:t>
      </w: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DF445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5993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C02B8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E5993" w:rsidRPr="004116EF" w:rsidRDefault="00EE5993" w:rsidP="00CC72E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16EF">
        <w:rPr>
          <w:rFonts w:ascii="Times New Roman" w:hAnsi="Times New Roman"/>
          <w:b/>
          <w:sz w:val="24"/>
          <w:szCs w:val="24"/>
        </w:rPr>
        <w:t>.</w:t>
      </w:r>
      <w:r w:rsidRPr="004116EF">
        <w:rPr>
          <w:rFonts w:ascii="Times New Roman" w:hAnsi="Times New Roman"/>
          <w:b/>
          <w:bCs/>
          <w:sz w:val="24"/>
          <w:szCs w:val="24"/>
        </w:rPr>
        <w:t xml:space="preserve">  ИНФОРМАЦИОННО-МЕТОДИЧЕСКОЕ ОБЕСПЕЧЕНИЕ</w:t>
      </w:r>
    </w:p>
    <w:p w:rsidR="00EE5993" w:rsidRPr="004116EF" w:rsidRDefault="00EE5993" w:rsidP="00284B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4.1. Учебно-методическая литература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"/>
        <w:gridCol w:w="3063"/>
        <w:gridCol w:w="3044"/>
        <w:gridCol w:w="1851"/>
        <w:gridCol w:w="1073"/>
      </w:tblGrid>
      <w:tr w:rsidR="00EE5993" w:rsidRPr="004116EF" w:rsidTr="00FD6FC3">
        <w:tc>
          <w:tcPr>
            <w:tcW w:w="0" w:type="auto"/>
          </w:tcPr>
          <w:p w:rsidR="00EE5993" w:rsidRPr="004116EF" w:rsidRDefault="00EE5993" w:rsidP="00FD6F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63" w:type="dxa"/>
          </w:tcPr>
          <w:p w:rsidR="00EE5993" w:rsidRPr="004116EF" w:rsidRDefault="00EE5993" w:rsidP="00FD6F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44" w:type="dxa"/>
          </w:tcPr>
          <w:p w:rsidR="00EE5993" w:rsidRPr="004116EF" w:rsidRDefault="00EE5993" w:rsidP="00FD6F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851" w:type="dxa"/>
          </w:tcPr>
          <w:p w:rsidR="00EE5993" w:rsidRPr="004116EF" w:rsidRDefault="00EE5993" w:rsidP="00FD6F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73" w:type="dxa"/>
          </w:tcPr>
          <w:p w:rsidR="00EE5993" w:rsidRPr="004116EF" w:rsidRDefault="00EE5993" w:rsidP="00FD6F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E5993" w:rsidRPr="004116EF" w:rsidTr="00FD6FC3">
        <w:tc>
          <w:tcPr>
            <w:tcW w:w="0" w:type="auto"/>
          </w:tcPr>
          <w:p w:rsidR="00EE5993" w:rsidRPr="004116EF" w:rsidRDefault="00EE5993" w:rsidP="00B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Программа образовательных учреждений  «Английский язык 2-11 классы»</w:t>
            </w:r>
          </w:p>
        </w:tc>
        <w:tc>
          <w:tcPr>
            <w:tcW w:w="3044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851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7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</w:tr>
      <w:tr w:rsidR="00EE5993" w:rsidRPr="004116EF" w:rsidTr="00FD6FC3">
        <w:tc>
          <w:tcPr>
            <w:tcW w:w="0" w:type="auto"/>
          </w:tcPr>
          <w:p w:rsidR="00EE5993" w:rsidRPr="004116EF" w:rsidRDefault="00EE5993" w:rsidP="00B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4116E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для школ с углубленным изучением английского языка. Учебник.</w:t>
            </w:r>
          </w:p>
        </w:tc>
        <w:tc>
          <w:tcPr>
            <w:tcW w:w="3044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851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7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EE5993" w:rsidRPr="004116EF" w:rsidTr="00FD6FC3">
        <w:tc>
          <w:tcPr>
            <w:tcW w:w="0" w:type="auto"/>
          </w:tcPr>
          <w:p w:rsidR="00EE5993" w:rsidRPr="004116EF" w:rsidRDefault="00EE5993" w:rsidP="00BA62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 w:rsidRPr="004116EF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для школ с углубленным изучением английского языка. Книга для учителя.</w:t>
            </w:r>
          </w:p>
        </w:tc>
        <w:tc>
          <w:tcPr>
            <w:tcW w:w="3044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О.В.Афанасьева И.В.Михеева</w:t>
            </w:r>
          </w:p>
        </w:tc>
        <w:tc>
          <w:tcPr>
            <w:tcW w:w="1851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073" w:type="dxa"/>
          </w:tcPr>
          <w:p w:rsidR="00EE5993" w:rsidRPr="004116EF" w:rsidRDefault="00EE5993" w:rsidP="00FD6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</w:tbl>
    <w:p w:rsidR="00EE5993" w:rsidRPr="004116EF" w:rsidRDefault="00EE5993" w:rsidP="00C02B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284B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7"/>
        <w:gridCol w:w="2978"/>
        <w:gridCol w:w="1701"/>
        <w:gridCol w:w="1240"/>
      </w:tblGrid>
      <w:tr w:rsidR="00EE5993" w:rsidRPr="004116EF" w:rsidTr="00BA629A">
        <w:tc>
          <w:tcPr>
            <w:tcW w:w="415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582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11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автор</w:t>
            </w:r>
          </w:p>
        </w:tc>
        <w:tc>
          <w:tcPr>
            <w:tcW w:w="863" w:type="pct"/>
          </w:tcPr>
          <w:p w:rsidR="00EE5993" w:rsidRPr="004116EF" w:rsidRDefault="00EE5993" w:rsidP="00BA629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629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год издания</w:t>
            </w:r>
          </w:p>
        </w:tc>
      </w:tr>
      <w:tr w:rsidR="00EE5993" w:rsidRPr="004116EF" w:rsidTr="00BA629A">
        <w:tc>
          <w:tcPr>
            <w:tcW w:w="415" w:type="pct"/>
          </w:tcPr>
          <w:p w:rsidR="00EE5993" w:rsidRPr="004116EF" w:rsidRDefault="00EE5993" w:rsidP="00284B5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EE5993" w:rsidRPr="004116EF" w:rsidRDefault="00EE5993" w:rsidP="00777715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язык. Подготовка к ЕГЭ – 2013</w:t>
            </w:r>
          </w:p>
          <w:p w:rsidR="00EE5993" w:rsidRPr="004116EF" w:rsidRDefault="00EE5993" w:rsidP="00284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EE5993" w:rsidRPr="004116EF" w:rsidRDefault="00EE5993" w:rsidP="00BA629A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6EF">
              <w:rPr>
                <w:rFonts w:ascii="Times New Roman" w:hAnsi="Times New Roman" w:cs="Times New Roman"/>
                <w:sz w:val="24"/>
                <w:szCs w:val="24"/>
              </w:rPr>
              <w:t>Е.А. Фоменко</w:t>
            </w:r>
          </w:p>
          <w:p w:rsidR="00EE5993" w:rsidRPr="004116EF" w:rsidRDefault="00EE5993" w:rsidP="00BA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И.Б. Долгопольская</w:t>
            </w:r>
          </w:p>
        </w:tc>
        <w:tc>
          <w:tcPr>
            <w:tcW w:w="863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29" w:type="pct"/>
          </w:tcPr>
          <w:p w:rsidR="00EE5993" w:rsidRPr="004116EF" w:rsidRDefault="00EE5993" w:rsidP="004116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ООО «Легион»</w:t>
            </w:r>
          </w:p>
        </w:tc>
      </w:tr>
      <w:tr w:rsidR="00EE5993" w:rsidRPr="004116EF" w:rsidTr="00BA629A">
        <w:trPr>
          <w:trHeight w:val="690"/>
        </w:trPr>
        <w:tc>
          <w:tcPr>
            <w:tcW w:w="415" w:type="pct"/>
          </w:tcPr>
          <w:p w:rsidR="00EE5993" w:rsidRPr="004116EF" w:rsidRDefault="00EE5993" w:rsidP="00284B58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2" w:type="pct"/>
          </w:tcPr>
          <w:p w:rsidR="00EE5993" w:rsidRPr="004116EF" w:rsidRDefault="00EE5993" w:rsidP="00BA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 xml:space="preserve">Оксфордские тесты по английскому языку для подготовки к ЕГЭ.        </w:t>
            </w:r>
          </w:p>
          <w:p w:rsidR="00EE5993" w:rsidRPr="004116EF" w:rsidRDefault="00EE5993" w:rsidP="00284B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EE5993" w:rsidRPr="004116EF" w:rsidRDefault="00EE5993" w:rsidP="00BA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Марк Харрисон</w:t>
            </w:r>
          </w:p>
          <w:p w:rsidR="00EE5993" w:rsidRPr="004116EF" w:rsidRDefault="00EE5993" w:rsidP="00BA6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В.Н. Симкин</w:t>
            </w:r>
          </w:p>
        </w:tc>
        <w:tc>
          <w:tcPr>
            <w:tcW w:w="863" w:type="pct"/>
          </w:tcPr>
          <w:p w:rsidR="00EE5993" w:rsidRPr="004116EF" w:rsidRDefault="00EE5993" w:rsidP="00BA62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629" w:type="pct"/>
          </w:tcPr>
          <w:p w:rsidR="00EE5993" w:rsidRPr="004116EF" w:rsidRDefault="00EE5993" w:rsidP="00284B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6EF">
              <w:rPr>
                <w:rFonts w:ascii="Times New Roman" w:hAnsi="Times New Roman"/>
                <w:sz w:val="24"/>
                <w:szCs w:val="24"/>
                <w:lang w:val="en-US"/>
              </w:rPr>
              <w:t>University</w:t>
            </w:r>
            <w:r w:rsidRPr="00411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16EF">
              <w:rPr>
                <w:rFonts w:ascii="Times New Roman" w:hAnsi="Times New Roman"/>
                <w:sz w:val="24"/>
                <w:szCs w:val="24"/>
                <w:lang w:val="en-US"/>
              </w:rPr>
              <w:t>Press</w:t>
            </w:r>
          </w:p>
        </w:tc>
      </w:tr>
    </w:tbl>
    <w:p w:rsidR="00EE5993" w:rsidRPr="004116EF" w:rsidRDefault="00EE5993" w:rsidP="00C02B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421992">
      <w:pPr>
        <w:pStyle w:val="Caption"/>
        <w:ind w:left="1440"/>
        <w:rPr>
          <w:b/>
          <w:caps w:val="0"/>
          <w:sz w:val="24"/>
          <w:szCs w:val="24"/>
        </w:rPr>
      </w:pPr>
      <w:r w:rsidRPr="004116EF">
        <w:rPr>
          <w:b/>
          <w:caps w:val="0"/>
          <w:sz w:val="24"/>
          <w:szCs w:val="24"/>
        </w:rPr>
        <w:t>4.2.Цифровые образовательные ресурсы</w:t>
      </w:r>
    </w:p>
    <w:p w:rsidR="00EE5993" w:rsidRPr="004116EF" w:rsidRDefault="00EE5993" w:rsidP="00421992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5993" w:rsidRPr="004116EF" w:rsidRDefault="00EE5993" w:rsidP="00421992">
      <w:pPr>
        <w:spacing w:after="0" w:line="360" w:lineRule="auto"/>
        <w:ind w:left="567"/>
        <w:rPr>
          <w:rFonts w:ascii="Times New Roman" w:hAnsi="Times New Roman"/>
          <w:b/>
          <w:bCs/>
          <w:sz w:val="24"/>
          <w:szCs w:val="24"/>
          <w:lang w:val="cs-CZ"/>
        </w:rPr>
      </w:pPr>
      <w:r w:rsidRPr="004116EF">
        <w:rPr>
          <w:rFonts w:ascii="Times New Roman" w:hAnsi="Times New Roman"/>
          <w:sz w:val="24"/>
          <w:szCs w:val="24"/>
          <w:lang w:eastAsia="ru-RU"/>
        </w:rPr>
        <w:t xml:space="preserve">- Экранно-звуковые пособия: </w:t>
      </w:r>
      <w:r w:rsidRPr="004116EF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4116EF">
        <w:rPr>
          <w:rFonts w:ascii="Times New Roman" w:hAnsi="Times New Roman"/>
          <w:sz w:val="24"/>
          <w:szCs w:val="24"/>
          <w:lang w:eastAsia="ru-RU"/>
        </w:rPr>
        <w:t xml:space="preserve"> – диск к УМК «Английский язык 11 класс», </w:t>
      </w:r>
    </w:p>
    <w:p w:rsidR="00EE5993" w:rsidRPr="004116EF" w:rsidRDefault="00EE5993" w:rsidP="00421992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  <w:lang w:eastAsia="ru-RU"/>
        </w:rPr>
        <w:t xml:space="preserve">        автор </w:t>
      </w:r>
      <w:r w:rsidRPr="004116EF">
        <w:rPr>
          <w:rFonts w:ascii="Times New Roman" w:hAnsi="Times New Roman"/>
          <w:sz w:val="24"/>
          <w:szCs w:val="24"/>
        </w:rPr>
        <w:t>О.В.Афанасьева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116EF">
        <w:rPr>
          <w:rFonts w:ascii="Times New Roman" w:hAnsi="Times New Roman"/>
          <w:sz w:val="24"/>
          <w:szCs w:val="24"/>
        </w:rPr>
        <w:t xml:space="preserve"> И.В.Михеева</w:t>
      </w:r>
    </w:p>
    <w:p w:rsidR="00EE5993" w:rsidRPr="004116EF" w:rsidRDefault="00EE5993" w:rsidP="007807E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16EF">
        <w:rPr>
          <w:rFonts w:ascii="Times New Roman" w:hAnsi="Times New Roman"/>
          <w:sz w:val="24"/>
          <w:szCs w:val="24"/>
        </w:rPr>
        <w:t xml:space="preserve">         -Демонстрационные пособия: комплекс информационно-справочных материалов; грамматические таблицы по основным разделам изучаемого материала; карты стран изучаемого языка (представлены в демонстрационном (настенном)   виде и на электронных носителях; словари; виды достопримечательностей стран изучаемого языка;  символика стран изучаемого языка; учебная фонетическая таблица; лексическая таблица неправильных глаголов.</w:t>
      </w:r>
    </w:p>
    <w:p w:rsidR="00EE5993" w:rsidRPr="004116EF" w:rsidRDefault="00EE5993" w:rsidP="004E514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16EF">
        <w:rPr>
          <w:rFonts w:ascii="Times New Roman" w:hAnsi="Times New Roman"/>
          <w:b/>
          <w:bCs/>
          <w:sz w:val="24"/>
          <w:szCs w:val="24"/>
        </w:rPr>
        <w:t>4.3.</w:t>
      </w:r>
      <w:r w:rsidRPr="004116EF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4116EF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9307"/>
      </w:tblGrid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</w:tr>
      <w:tr w:rsidR="00EE5993" w:rsidRPr="004116EF" w:rsidTr="004E5143">
        <w:tc>
          <w:tcPr>
            <w:tcW w:w="277" w:type="pct"/>
          </w:tcPr>
          <w:p w:rsidR="00EE5993" w:rsidRPr="004116EF" w:rsidRDefault="00EE5993" w:rsidP="004116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16E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723" w:type="pct"/>
          </w:tcPr>
          <w:p w:rsidR="00EE5993" w:rsidRPr="004116EF" w:rsidRDefault="00EE5993" w:rsidP="004116EF">
            <w:pPr>
              <w:rPr>
                <w:rFonts w:ascii="Times New Roman" w:hAnsi="Times New Roman"/>
                <w:sz w:val="24"/>
                <w:szCs w:val="24"/>
              </w:rPr>
            </w:pPr>
            <w:r w:rsidRPr="004116EF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</w:tr>
    </w:tbl>
    <w:p w:rsidR="00EE5993" w:rsidRPr="004116EF" w:rsidRDefault="00EE5993" w:rsidP="00BA629A">
      <w:pPr>
        <w:pStyle w:val="Caption"/>
        <w:ind w:firstLine="284"/>
        <w:jc w:val="left"/>
        <w:rPr>
          <w:sz w:val="24"/>
          <w:szCs w:val="24"/>
        </w:rPr>
      </w:pPr>
      <w:r w:rsidRPr="004116EF">
        <w:rPr>
          <w:sz w:val="24"/>
          <w:szCs w:val="24"/>
        </w:rPr>
        <w:t xml:space="preserve">                    </w:t>
      </w:r>
      <w:r w:rsidRPr="004116EF">
        <w:rPr>
          <w:caps w:val="0"/>
          <w:sz w:val="24"/>
          <w:szCs w:val="24"/>
        </w:rPr>
        <w:t xml:space="preserve">                                    </w:t>
      </w:r>
    </w:p>
    <w:p w:rsidR="00EE5993" w:rsidRPr="004116EF" w:rsidRDefault="00EE5993" w:rsidP="00C02B8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5993" w:rsidRPr="004116EF" w:rsidRDefault="00EE5993" w:rsidP="00B75BB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E5993" w:rsidRPr="004116EF" w:rsidRDefault="00EE5993" w:rsidP="004811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E5993" w:rsidRPr="004116EF" w:rsidSect="00B95418">
      <w:footerReference w:type="default" r:id="rId7"/>
      <w:pgSz w:w="11906" w:h="16838"/>
      <w:pgMar w:top="851" w:right="851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993" w:rsidRDefault="00EE5993" w:rsidP="00B95418">
      <w:pPr>
        <w:spacing w:after="0" w:line="240" w:lineRule="auto"/>
      </w:pPr>
      <w:r>
        <w:separator/>
      </w:r>
    </w:p>
  </w:endnote>
  <w:endnote w:type="continuationSeparator" w:id="0">
    <w:p w:rsidR="00EE5993" w:rsidRDefault="00EE5993" w:rsidP="00B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93" w:rsidRDefault="00EE599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EE5993" w:rsidRDefault="00EE59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993" w:rsidRDefault="00EE5993" w:rsidP="00B95418">
      <w:pPr>
        <w:spacing w:after="0" w:line="240" w:lineRule="auto"/>
      </w:pPr>
      <w:r>
        <w:separator/>
      </w:r>
    </w:p>
  </w:footnote>
  <w:footnote w:type="continuationSeparator" w:id="0">
    <w:p w:rsidR="00EE5993" w:rsidRDefault="00EE5993" w:rsidP="00B95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1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367416"/>
    <w:multiLevelType w:val="hybridMultilevel"/>
    <w:tmpl w:val="6E56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C19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B52D348"/>
    <w:multiLevelType w:val="hybridMultilevel"/>
    <w:tmpl w:val="25B93F1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CBB0B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3402800"/>
    <w:multiLevelType w:val="hybridMultilevel"/>
    <w:tmpl w:val="340615A8"/>
    <w:lvl w:ilvl="0" w:tplc="247E59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7B545D"/>
    <w:multiLevelType w:val="hybridMultilevel"/>
    <w:tmpl w:val="8BE69B4E"/>
    <w:lvl w:ilvl="0" w:tplc="243A3D08">
      <w:start w:val="7"/>
      <w:numFmt w:val="bullet"/>
      <w:lvlText w:val="–"/>
      <w:lvlJc w:val="left"/>
      <w:pPr>
        <w:ind w:left="1440" w:hanging="360"/>
      </w:p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112CC8"/>
    <w:multiLevelType w:val="hybridMultilevel"/>
    <w:tmpl w:val="D54A2C84"/>
    <w:lvl w:ilvl="0" w:tplc="A35EC57C">
      <w:start w:val="1"/>
      <w:numFmt w:val="upperRoman"/>
      <w:lvlText w:val="%1."/>
      <w:lvlJc w:val="left"/>
      <w:pPr>
        <w:ind w:left="1572" w:hanging="72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>
    <w:nsid w:val="4F221625"/>
    <w:multiLevelType w:val="hybridMultilevel"/>
    <w:tmpl w:val="6C72EC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AA5770"/>
    <w:multiLevelType w:val="hybridMultilevel"/>
    <w:tmpl w:val="27D8F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847D698"/>
    <w:multiLevelType w:val="hybridMultilevel"/>
    <w:tmpl w:val="1A666C8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0130C50"/>
    <w:multiLevelType w:val="hybridMultilevel"/>
    <w:tmpl w:val="411415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12523D4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C6D67"/>
    <w:multiLevelType w:val="hybridMultilevel"/>
    <w:tmpl w:val="9F3652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9F22B8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6C3D8E"/>
    <w:multiLevelType w:val="hybridMultilevel"/>
    <w:tmpl w:val="41967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92253A1"/>
    <w:multiLevelType w:val="singleLevel"/>
    <w:tmpl w:val="243A3D08"/>
    <w:lvl w:ilvl="0">
      <w:start w:val="7"/>
      <w:numFmt w:val="bullet"/>
      <w:lvlText w:val="–"/>
      <w:lvlJc w:val="left"/>
      <w:pPr>
        <w:tabs>
          <w:tab w:val="num" w:pos="1080"/>
        </w:tabs>
        <w:ind w:left="1080" w:hanging="360"/>
      </w:pPr>
    </w:lvl>
  </w:abstractNum>
  <w:num w:numId="1">
    <w:abstractNumId w:val="8"/>
  </w:num>
  <w:num w:numId="2">
    <w:abstractNumId w:val="2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22"/>
  </w:num>
  <w:num w:numId="7">
    <w:abstractNumId w:val="18"/>
  </w:num>
  <w:num w:numId="8">
    <w:abstractNumId w:val="5"/>
  </w:num>
  <w:num w:numId="9">
    <w:abstractNumId w:val="12"/>
  </w:num>
  <w:num w:numId="10">
    <w:abstractNumId w:val="6"/>
  </w:num>
  <w:num w:numId="11">
    <w:abstractNumId w:val="1"/>
  </w:num>
  <w:num w:numId="12">
    <w:abstractNumId w:val="19"/>
  </w:num>
  <w:num w:numId="13">
    <w:abstractNumId w:val="23"/>
  </w:num>
  <w:num w:numId="14">
    <w:abstractNumId w:val="9"/>
  </w:num>
  <w:num w:numId="15">
    <w:abstractNumId w:val="2"/>
  </w:num>
  <w:num w:numId="16">
    <w:abstractNumId w:val="3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414"/>
    <w:rsid w:val="00010692"/>
    <w:rsid w:val="00013CDA"/>
    <w:rsid w:val="00041164"/>
    <w:rsid w:val="00050A78"/>
    <w:rsid w:val="00056841"/>
    <w:rsid w:val="00092ACA"/>
    <w:rsid w:val="000B303B"/>
    <w:rsid w:val="000B5AFB"/>
    <w:rsid w:val="000E099C"/>
    <w:rsid w:val="000E3678"/>
    <w:rsid w:val="000E4C8F"/>
    <w:rsid w:val="00116C00"/>
    <w:rsid w:val="00132DF9"/>
    <w:rsid w:val="00153E01"/>
    <w:rsid w:val="001757CA"/>
    <w:rsid w:val="00184221"/>
    <w:rsid w:val="00184F71"/>
    <w:rsid w:val="001907DF"/>
    <w:rsid w:val="001A69D2"/>
    <w:rsid w:val="001C3142"/>
    <w:rsid w:val="001D178E"/>
    <w:rsid w:val="001D54D8"/>
    <w:rsid w:val="001E4B58"/>
    <w:rsid w:val="001E4FD8"/>
    <w:rsid w:val="001F1C39"/>
    <w:rsid w:val="00217D3F"/>
    <w:rsid w:val="00222BD2"/>
    <w:rsid w:val="002254D0"/>
    <w:rsid w:val="00241E8D"/>
    <w:rsid w:val="00241F8C"/>
    <w:rsid w:val="00282248"/>
    <w:rsid w:val="00284B58"/>
    <w:rsid w:val="002B553F"/>
    <w:rsid w:val="002E6371"/>
    <w:rsid w:val="003056E0"/>
    <w:rsid w:val="00306FD8"/>
    <w:rsid w:val="003075D7"/>
    <w:rsid w:val="003270E2"/>
    <w:rsid w:val="00331D94"/>
    <w:rsid w:val="00350170"/>
    <w:rsid w:val="00366076"/>
    <w:rsid w:val="00377710"/>
    <w:rsid w:val="00391F1D"/>
    <w:rsid w:val="003A7BFC"/>
    <w:rsid w:val="003B165C"/>
    <w:rsid w:val="003C11F8"/>
    <w:rsid w:val="003C13CB"/>
    <w:rsid w:val="003E72FD"/>
    <w:rsid w:val="004116EF"/>
    <w:rsid w:val="0041474E"/>
    <w:rsid w:val="004205C6"/>
    <w:rsid w:val="00421992"/>
    <w:rsid w:val="00430647"/>
    <w:rsid w:val="00472D66"/>
    <w:rsid w:val="00474951"/>
    <w:rsid w:val="00481147"/>
    <w:rsid w:val="004A2F14"/>
    <w:rsid w:val="004B1489"/>
    <w:rsid w:val="004B3B36"/>
    <w:rsid w:val="004B5E5F"/>
    <w:rsid w:val="004D0CB7"/>
    <w:rsid w:val="004E5143"/>
    <w:rsid w:val="004F39E2"/>
    <w:rsid w:val="0051232B"/>
    <w:rsid w:val="005278A9"/>
    <w:rsid w:val="0053330A"/>
    <w:rsid w:val="00536C8F"/>
    <w:rsid w:val="00595B30"/>
    <w:rsid w:val="005A5CB2"/>
    <w:rsid w:val="005B6F8E"/>
    <w:rsid w:val="005D70A2"/>
    <w:rsid w:val="005F339F"/>
    <w:rsid w:val="00610A6B"/>
    <w:rsid w:val="0063383D"/>
    <w:rsid w:val="00643771"/>
    <w:rsid w:val="0068124F"/>
    <w:rsid w:val="006D19D9"/>
    <w:rsid w:val="006D4D09"/>
    <w:rsid w:val="006E291D"/>
    <w:rsid w:val="00714965"/>
    <w:rsid w:val="00731651"/>
    <w:rsid w:val="007316EC"/>
    <w:rsid w:val="00777715"/>
    <w:rsid w:val="007807EC"/>
    <w:rsid w:val="007816C7"/>
    <w:rsid w:val="00794029"/>
    <w:rsid w:val="007B3AB1"/>
    <w:rsid w:val="0080624B"/>
    <w:rsid w:val="00817F39"/>
    <w:rsid w:val="00820F53"/>
    <w:rsid w:val="00846FF8"/>
    <w:rsid w:val="00852596"/>
    <w:rsid w:val="00871823"/>
    <w:rsid w:val="008767E0"/>
    <w:rsid w:val="008771AB"/>
    <w:rsid w:val="00882F37"/>
    <w:rsid w:val="008D1770"/>
    <w:rsid w:val="008E7520"/>
    <w:rsid w:val="008F5817"/>
    <w:rsid w:val="00904682"/>
    <w:rsid w:val="00922176"/>
    <w:rsid w:val="00931E12"/>
    <w:rsid w:val="009501EA"/>
    <w:rsid w:val="0095648B"/>
    <w:rsid w:val="00960053"/>
    <w:rsid w:val="00974B37"/>
    <w:rsid w:val="009808E4"/>
    <w:rsid w:val="009B5FA3"/>
    <w:rsid w:val="009C4C25"/>
    <w:rsid w:val="009F0D1D"/>
    <w:rsid w:val="009F0F8D"/>
    <w:rsid w:val="009F4F32"/>
    <w:rsid w:val="00A04F8D"/>
    <w:rsid w:val="00A10FF3"/>
    <w:rsid w:val="00A23709"/>
    <w:rsid w:val="00A31F32"/>
    <w:rsid w:val="00A42479"/>
    <w:rsid w:val="00A478B6"/>
    <w:rsid w:val="00A66D66"/>
    <w:rsid w:val="00A87AE7"/>
    <w:rsid w:val="00AB5FBA"/>
    <w:rsid w:val="00AC0621"/>
    <w:rsid w:val="00AC2081"/>
    <w:rsid w:val="00AC2E84"/>
    <w:rsid w:val="00B26039"/>
    <w:rsid w:val="00B35EF3"/>
    <w:rsid w:val="00B43432"/>
    <w:rsid w:val="00B46CF9"/>
    <w:rsid w:val="00B5226E"/>
    <w:rsid w:val="00B609D0"/>
    <w:rsid w:val="00B60CEC"/>
    <w:rsid w:val="00B64E3B"/>
    <w:rsid w:val="00B75BB8"/>
    <w:rsid w:val="00B815D9"/>
    <w:rsid w:val="00B95418"/>
    <w:rsid w:val="00BA629A"/>
    <w:rsid w:val="00BA6F2C"/>
    <w:rsid w:val="00BC2D9B"/>
    <w:rsid w:val="00BC584E"/>
    <w:rsid w:val="00BE4AB1"/>
    <w:rsid w:val="00C02B82"/>
    <w:rsid w:val="00C122CC"/>
    <w:rsid w:val="00C1292D"/>
    <w:rsid w:val="00C42F5C"/>
    <w:rsid w:val="00C43A25"/>
    <w:rsid w:val="00C50B1A"/>
    <w:rsid w:val="00C72071"/>
    <w:rsid w:val="00C82526"/>
    <w:rsid w:val="00C8622F"/>
    <w:rsid w:val="00C951E2"/>
    <w:rsid w:val="00CA30A5"/>
    <w:rsid w:val="00CA61A3"/>
    <w:rsid w:val="00CC72E1"/>
    <w:rsid w:val="00CD6C42"/>
    <w:rsid w:val="00CD7ABE"/>
    <w:rsid w:val="00CE0006"/>
    <w:rsid w:val="00CF2799"/>
    <w:rsid w:val="00D001DF"/>
    <w:rsid w:val="00D32652"/>
    <w:rsid w:val="00D44AF8"/>
    <w:rsid w:val="00D90737"/>
    <w:rsid w:val="00D9497D"/>
    <w:rsid w:val="00DB284D"/>
    <w:rsid w:val="00DB34A5"/>
    <w:rsid w:val="00DC3584"/>
    <w:rsid w:val="00DC7C6A"/>
    <w:rsid w:val="00DF4451"/>
    <w:rsid w:val="00E15146"/>
    <w:rsid w:val="00E35028"/>
    <w:rsid w:val="00E41A09"/>
    <w:rsid w:val="00E45E62"/>
    <w:rsid w:val="00E700CE"/>
    <w:rsid w:val="00E762C1"/>
    <w:rsid w:val="00E87C34"/>
    <w:rsid w:val="00EA3BF0"/>
    <w:rsid w:val="00EB0C82"/>
    <w:rsid w:val="00EB1486"/>
    <w:rsid w:val="00EE25DE"/>
    <w:rsid w:val="00EE5993"/>
    <w:rsid w:val="00EF0E31"/>
    <w:rsid w:val="00EF1245"/>
    <w:rsid w:val="00EF386C"/>
    <w:rsid w:val="00F05522"/>
    <w:rsid w:val="00F05C9E"/>
    <w:rsid w:val="00F126B6"/>
    <w:rsid w:val="00F26414"/>
    <w:rsid w:val="00F65788"/>
    <w:rsid w:val="00F664FC"/>
    <w:rsid w:val="00F806E6"/>
    <w:rsid w:val="00F91D2B"/>
    <w:rsid w:val="00FD5CCA"/>
    <w:rsid w:val="00FD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locked="1" w:semiHidden="0" w:uiPriority="0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78B6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F0D1D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F0D1D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F0D1D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F0D1D"/>
    <w:pPr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F0D1D"/>
    <w:rPr>
      <w:rFonts w:ascii="Times New Roman" w:hAnsi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F0D1D"/>
    <w:rPr>
      <w:rFonts w:ascii="Times New Roman" w:hAnsi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F0D1D"/>
    <w:rPr>
      <w:rFonts w:ascii="Times New Roman" w:hAnsi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F0D1D"/>
    <w:rPr>
      <w:rFonts w:ascii="Arial" w:hAnsi="Arial"/>
    </w:rPr>
  </w:style>
  <w:style w:type="table" w:styleId="TableGrid">
    <w:name w:val="Table Grid"/>
    <w:basedOn w:val="TableNormal"/>
    <w:uiPriority w:val="99"/>
    <w:rsid w:val="004205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E7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4AB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4AB1"/>
    <w:rPr>
      <w:rFonts w:ascii="Tahoma" w:hAnsi="Tahoma"/>
      <w:sz w:val="16"/>
    </w:rPr>
  </w:style>
  <w:style w:type="paragraph" w:styleId="NoSpacing">
    <w:name w:val="No Spacing"/>
    <w:link w:val="NoSpacingChar"/>
    <w:uiPriority w:val="99"/>
    <w:qFormat/>
    <w:rsid w:val="008767E0"/>
    <w:rPr>
      <w:rFonts w:eastAsia="Times New Roman" w:cs="Calibri"/>
      <w:sz w:val="20"/>
      <w:szCs w:val="20"/>
      <w:lang w:eastAsia="en-US"/>
    </w:rPr>
  </w:style>
  <w:style w:type="paragraph" w:customStyle="1" w:styleId="Default">
    <w:name w:val="Default"/>
    <w:uiPriority w:val="99"/>
    <w:rsid w:val="00C02B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0E4C8F"/>
    <w:rPr>
      <w:rFonts w:eastAsia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9F0D1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0D1D"/>
    <w:rPr>
      <w:rFonts w:ascii="Times New Roman" w:hAnsi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9F0D1D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F0D1D"/>
    <w:rPr>
      <w:rFonts w:ascii="Times New Roman" w:hAnsi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9F0D1D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F0D1D"/>
    <w:rPr>
      <w:rFonts w:ascii="Times New Roman" w:hAnsi="Times New Roman"/>
      <w:sz w:val="16"/>
    </w:rPr>
  </w:style>
  <w:style w:type="character" w:customStyle="1" w:styleId="a">
    <w:name w:val="Основной текст_"/>
    <w:link w:val="1"/>
    <w:uiPriority w:val="99"/>
    <w:locked/>
    <w:rsid w:val="00FD6FC3"/>
    <w:rPr>
      <w:rFonts w:ascii="Times New Roman" w:hAnsi="Times New Roman"/>
      <w:b/>
      <w:spacing w:val="3"/>
      <w:shd w:val="clear" w:color="auto" w:fill="FFFFFF"/>
    </w:rPr>
  </w:style>
  <w:style w:type="character" w:customStyle="1" w:styleId="10pt">
    <w:name w:val="Основной текст + 10 pt"/>
    <w:aliases w:val="Не полужирный,Интервал 0 pt"/>
    <w:uiPriority w:val="99"/>
    <w:rsid w:val="00FD6FC3"/>
    <w:rPr>
      <w:rFonts w:ascii="Times New Roman" w:hAnsi="Times New Roman"/>
      <w:b/>
      <w:color w:val="000000"/>
      <w:spacing w:val="2"/>
      <w:w w:val="100"/>
      <w:position w:val="0"/>
      <w:sz w:val="20"/>
      <w:shd w:val="clear" w:color="auto" w:fill="FFFFFF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FD6FC3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  <w:b/>
      <w:bCs/>
      <w:spacing w:val="3"/>
      <w:sz w:val="20"/>
      <w:szCs w:val="20"/>
      <w:lang w:eastAsia="ru-RU"/>
    </w:rPr>
  </w:style>
  <w:style w:type="character" w:customStyle="1" w:styleId="11pt5">
    <w:name w:val="Основной текст + 11 pt5"/>
    <w:uiPriority w:val="99"/>
    <w:rsid w:val="00FD6FC3"/>
    <w:rPr>
      <w:rFonts w:ascii="Times New Roman" w:hAnsi="Times New Roman"/>
      <w:b/>
      <w:color w:val="000000"/>
      <w:spacing w:val="3"/>
      <w:w w:val="100"/>
      <w:position w:val="0"/>
      <w:sz w:val="22"/>
      <w:u w:val="none"/>
      <w:shd w:val="clear" w:color="auto" w:fill="FFFFFF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BA629A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locked/>
    <w:rsid w:val="00BA629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caps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954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5418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954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5418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6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928</TotalTime>
  <Pages>21</Pages>
  <Words>5307</Words>
  <Characters>30254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cp:keywords/>
  <dc:description/>
  <cp:lastModifiedBy>Школа 52</cp:lastModifiedBy>
  <cp:revision>81</cp:revision>
  <cp:lastPrinted>2014-11-08T11:40:00Z</cp:lastPrinted>
  <dcterms:created xsi:type="dcterms:W3CDTF">2012-08-29T17:13:00Z</dcterms:created>
  <dcterms:modified xsi:type="dcterms:W3CDTF">2015-04-10T07:34:00Z</dcterms:modified>
</cp:coreProperties>
</file>